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4D2A93" w:rsidRDefault="001868FA" w:rsidP="004D2A93">
      <w:pPr>
        <w:spacing w:after="0" w:line="288" w:lineRule="auto"/>
        <w:jc w:val="right"/>
        <w:rPr>
          <w:color w:val="000000" w:themeColor="text1"/>
          <w:sz w:val="18"/>
          <w:szCs w:val="18"/>
        </w:rPr>
      </w:pPr>
      <w:bookmarkStart w:id="0" w:name="_Toc515896308"/>
      <w:bookmarkStart w:id="1" w:name="_Toc40987561"/>
      <w:bookmarkStart w:id="2" w:name="_Toc51166478"/>
      <w:r w:rsidRPr="004D2A93">
        <w:rPr>
          <w:rFonts w:ascii="Verdana" w:eastAsia="Times New Roman" w:hAnsi="Verdana" w:cstheme="minorHAnsi"/>
          <w:b/>
          <w:caps/>
          <w:color w:val="000000" w:themeColor="text1"/>
          <w:kern w:val="28"/>
          <w:sz w:val="18"/>
          <w:szCs w:val="18"/>
        </w:rPr>
        <w:t xml:space="preserve">ZAŁĄCZNIK NR 4 DO SWZ – </w:t>
      </w:r>
      <w:r w:rsidR="00020D31" w:rsidRPr="004D2A93">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4D2A93" w:rsidRDefault="00721C44" w:rsidP="00D50474">
      <w:pPr>
        <w:widowControl w:val="0"/>
        <w:suppressAutoHyphens/>
        <w:spacing w:before="120" w:line="360" w:lineRule="auto"/>
        <w:ind w:left="-180"/>
        <w:jc w:val="center"/>
        <w:rPr>
          <w:rFonts w:ascii="Trebuchet MS" w:hAnsi="Trebuchet MS" w:cs="Arial"/>
          <w:b/>
          <w:bCs/>
          <w:color w:val="1A7466"/>
          <w:sz w:val="32"/>
          <w:szCs w:val="32"/>
        </w:rPr>
      </w:pPr>
      <w:r w:rsidRPr="004D2A93">
        <w:rPr>
          <w:rFonts w:ascii="Trebuchet MS" w:hAnsi="Trebuchet MS" w:cs="Arial"/>
          <w:b/>
          <w:bCs/>
          <w:color w:val="1A7466"/>
          <w:sz w:val="32"/>
          <w:szCs w:val="32"/>
        </w:rPr>
        <w:t>OFERT</w:t>
      </w:r>
      <w:r w:rsidR="00C26053" w:rsidRPr="004D2A93">
        <w:rPr>
          <w:rFonts w:ascii="Trebuchet MS" w:hAnsi="Trebuchet MS" w:cs="Arial"/>
          <w:b/>
          <w:bCs/>
          <w:color w:val="1A7466"/>
          <w:sz w:val="32"/>
          <w:szCs w:val="32"/>
        </w:rPr>
        <w:t>A</w:t>
      </w:r>
      <w:r w:rsidR="00D50474" w:rsidRPr="004D2A93">
        <w:rPr>
          <w:rFonts w:ascii="Trebuchet MS" w:hAnsi="Trebuchet MS" w:cs="Arial"/>
          <w:b/>
          <w:bCs/>
          <w:color w:val="1A7466"/>
          <w:sz w:val="32"/>
          <w:szCs w:val="32"/>
        </w:rPr>
        <w:t xml:space="preserve"> </w:t>
      </w:r>
    </w:p>
    <w:p w14:paraId="3846A234"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sz w:val="18"/>
          <w:szCs w:val="18"/>
          <w:lang w:eastAsia="pl-PL"/>
        </w:rPr>
      </w:pPr>
      <w:r w:rsidRPr="004D2A93">
        <w:rPr>
          <w:rFonts w:ascii="Verdana" w:hAnsi="Verdana" w:cs="Arial"/>
          <w:b/>
          <w:caps/>
          <w:sz w:val="18"/>
          <w:szCs w:val="18"/>
          <w:lang w:eastAsia="pl-PL"/>
        </w:rPr>
        <w:t xml:space="preserve">Ofertę </w:t>
      </w:r>
      <w:r w:rsidRPr="004D2A93">
        <w:rPr>
          <w:rFonts w:ascii="Verdana" w:hAnsi="Verdana" w:cs="Arial"/>
          <w:b/>
          <w:sz w:val="18"/>
          <w:szCs w:val="18"/>
          <w:lang w:eastAsia="pl-PL"/>
        </w:rPr>
        <w:t>składa</w:t>
      </w:r>
      <w:r w:rsidRPr="004D2A93">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1308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4D2A93" w:rsidRDefault="004B2042" w:rsidP="00F31DD3">
            <w:pPr>
              <w:widowControl w:val="0"/>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4D2A93" w:rsidRDefault="004B2042" w:rsidP="004D2A93">
            <w:pPr>
              <w:widowControl w:val="0"/>
              <w:suppressAutoHyphens/>
              <w:spacing w:after="0" w:line="240" w:lineRule="auto"/>
              <w:ind w:left="-68"/>
              <w:jc w:val="center"/>
              <w:rPr>
                <w:rFonts w:ascii="Verdana" w:hAnsi="Verdana" w:cs="Arial"/>
                <w:b/>
                <w:sz w:val="16"/>
                <w:szCs w:val="16"/>
                <w:lang w:eastAsia="pl-PL"/>
              </w:rPr>
            </w:pPr>
            <w:r w:rsidRPr="004D2A93">
              <w:rPr>
                <w:rFonts w:ascii="Verdana" w:hAnsi="Verdana" w:cs="Arial"/>
                <w:b/>
                <w:sz w:val="16"/>
                <w:szCs w:val="16"/>
                <w:lang w:eastAsia="pl-PL"/>
              </w:rPr>
              <w:t>Nazwa i adres Wykonawcy/ów, KRS, NIP, REGON</w:t>
            </w:r>
          </w:p>
        </w:tc>
      </w:tr>
      <w:tr w:rsidR="004B2042" w:rsidRPr="00130870" w14:paraId="1BF35A24" w14:textId="77777777" w:rsidTr="004D2A93">
        <w:trPr>
          <w:trHeight w:val="672"/>
        </w:trPr>
        <w:tc>
          <w:tcPr>
            <w:tcW w:w="2335" w:type="dxa"/>
            <w:shd w:val="clear" w:color="auto" w:fill="1A7466"/>
            <w:vAlign w:val="center"/>
          </w:tcPr>
          <w:p w14:paraId="00A3E5F2" w14:textId="77777777" w:rsidR="004B2042" w:rsidRPr="004D2A93" w:rsidRDefault="004B2042" w:rsidP="004E0E89">
            <w:pPr>
              <w:widowControl w:val="0"/>
              <w:suppressAutoHyphens/>
              <w:spacing w:before="120" w:line="240" w:lineRule="auto"/>
              <w:jc w:val="center"/>
              <w:rPr>
                <w:rFonts w:ascii="Verdana" w:hAnsi="Verdana" w:cs="Arial"/>
                <w:b/>
                <w:sz w:val="16"/>
                <w:szCs w:val="16"/>
                <w:lang w:eastAsia="pl-PL"/>
              </w:rPr>
            </w:pPr>
            <w:r w:rsidRPr="004D2A93">
              <w:rPr>
                <w:rFonts w:ascii="Verdana" w:hAnsi="Verdana" w:cs="Arial"/>
                <w:b/>
                <w:sz w:val="16"/>
                <w:szCs w:val="16"/>
                <w:shd w:val="clear" w:color="auto" w:fill="1A7466"/>
                <w:lang w:eastAsia="pl-PL"/>
              </w:rPr>
              <w:t>Wykonawca</w:t>
            </w:r>
            <w:r w:rsidRPr="004D2A93">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4D2A93" w:rsidRDefault="004B2042" w:rsidP="00F31DD3">
            <w:pPr>
              <w:widowControl w:val="0"/>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 xml:space="preserve">OSOBA </w:t>
      </w:r>
      <w:r w:rsidRPr="004D2A93">
        <w:rPr>
          <w:rFonts w:ascii="Verdana" w:hAnsi="Verdana" w:cs="Arial"/>
          <w:b/>
          <w:caps/>
          <w:sz w:val="18"/>
          <w:szCs w:val="18"/>
          <w:lang w:eastAsia="pl-PL"/>
        </w:rPr>
        <w:t>uprawniona</w:t>
      </w:r>
      <w:r w:rsidRPr="004D2A93">
        <w:rPr>
          <w:rFonts w:ascii="Verdana" w:hAnsi="Verdana" w:cs="Arial"/>
          <w:b/>
          <w:sz w:val="18"/>
          <w:szCs w:val="18"/>
          <w:lang w:eastAsia="pl-PL"/>
        </w:rPr>
        <w:t xml:space="preserve"> DO KONTAKTÓW </w:t>
      </w:r>
      <w:r w:rsidRPr="004D2A93">
        <w:rPr>
          <w:rFonts w:ascii="Verdana" w:hAnsi="Verdana" w:cs="Arial"/>
          <w:b/>
          <w:caps/>
          <w:sz w:val="18"/>
          <w:szCs w:val="18"/>
          <w:lang w:eastAsia="pl-PL"/>
        </w:rPr>
        <w:t>z zamawiającym</w:t>
      </w:r>
      <w:r w:rsidRPr="004D2A93">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130870" w14:paraId="21BB443E" w14:textId="77777777" w:rsidTr="004D2A93">
        <w:tc>
          <w:tcPr>
            <w:tcW w:w="2268" w:type="dxa"/>
            <w:shd w:val="clear" w:color="auto" w:fill="1A7466"/>
            <w:vAlign w:val="center"/>
          </w:tcPr>
          <w:p w14:paraId="29158B13" w14:textId="77777777" w:rsidR="004B2042" w:rsidRPr="004D2A93" w:rsidRDefault="004B2042" w:rsidP="004D2A93">
            <w:pPr>
              <w:widowControl w:val="0"/>
              <w:suppressAutoHyphens/>
              <w:spacing w:after="0" w:line="240" w:lineRule="auto"/>
              <w:jc w:val="center"/>
              <w:rPr>
                <w:rFonts w:ascii="Verdana" w:hAnsi="Verdana" w:cs="Arial"/>
                <w:sz w:val="16"/>
                <w:szCs w:val="16"/>
                <w:lang w:eastAsia="pl-PL"/>
              </w:rPr>
            </w:pPr>
            <w:r w:rsidRPr="004D2A93">
              <w:rPr>
                <w:rFonts w:ascii="Verdana" w:hAnsi="Verdana" w:cs="Arial"/>
                <w:sz w:val="16"/>
                <w:szCs w:val="16"/>
                <w:lang w:eastAsia="pl-PL"/>
              </w:rPr>
              <w:t>Imię i nazwisko:</w:t>
            </w:r>
          </w:p>
        </w:tc>
        <w:tc>
          <w:tcPr>
            <w:tcW w:w="7438" w:type="dxa"/>
          </w:tcPr>
          <w:p w14:paraId="3A852A79"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1D465E74" w14:textId="77777777" w:rsidTr="004D2A93">
        <w:tc>
          <w:tcPr>
            <w:tcW w:w="2268" w:type="dxa"/>
            <w:shd w:val="clear" w:color="auto" w:fill="1A7466"/>
            <w:vAlign w:val="center"/>
          </w:tcPr>
          <w:p w14:paraId="79972FFA" w14:textId="77777777" w:rsidR="004B2042" w:rsidRPr="004D2A93" w:rsidRDefault="004B2042" w:rsidP="004D2A93">
            <w:pPr>
              <w:widowControl w:val="0"/>
              <w:tabs>
                <w:tab w:val="center" w:pos="4536"/>
                <w:tab w:val="right" w:pos="9072"/>
              </w:tabs>
              <w:suppressAutoHyphens/>
              <w:spacing w:after="0" w:line="240" w:lineRule="auto"/>
              <w:jc w:val="center"/>
              <w:rPr>
                <w:rFonts w:ascii="Verdana" w:hAnsi="Verdana" w:cs="Arial"/>
                <w:sz w:val="16"/>
                <w:szCs w:val="16"/>
              </w:rPr>
            </w:pPr>
            <w:r w:rsidRPr="004D2A93">
              <w:rPr>
                <w:rFonts w:ascii="Verdana" w:hAnsi="Verdana" w:cs="Arial"/>
                <w:sz w:val="16"/>
                <w:szCs w:val="16"/>
              </w:rPr>
              <w:t>Telefon:</w:t>
            </w:r>
          </w:p>
        </w:tc>
        <w:tc>
          <w:tcPr>
            <w:tcW w:w="7438" w:type="dxa"/>
          </w:tcPr>
          <w:p w14:paraId="381874D2"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4BD7522C" w14:textId="77777777" w:rsidTr="004D2A93">
        <w:tc>
          <w:tcPr>
            <w:tcW w:w="2268" w:type="dxa"/>
            <w:shd w:val="clear" w:color="auto" w:fill="1A7466"/>
            <w:vAlign w:val="center"/>
          </w:tcPr>
          <w:p w14:paraId="2FA24A87" w14:textId="77777777" w:rsidR="004B2042" w:rsidRPr="004D2A93" w:rsidRDefault="004B2042" w:rsidP="004D2A93">
            <w:pPr>
              <w:widowControl w:val="0"/>
              <w:suppressAutoHyphens/>
              <w:spacing w:after="0" w:line="240" w:lineRule="auto"/>
              <w:jc w:val="center"/>
              <w:rPr>
                <w:rFonts w:ascii="Verdana" w:hAnsi="Verdana" w:cs="Arial"/>
                <w:sz w:val="16"/>
                <w:szCs w:val="16"/>
                <w:lang w:val="de-DE" w:eastAsia="pl-PL"/>
              </w:rPr>
            </w:pPr>
            <w:proofErr w:type="spellStart"/>
            <w:r w:rsidRPr="004D2A93">
              <w:rPr>
                <w:rFonts w:ascii="Verdana" w:hAnsi="Verdana" w:cs="Arial"/>
                <w:sz w:val="16"/>
                <w:szCs w:val="16"/>
                <w:lang w:val="de-DE" w:eastAsia="pl-PL"/>
              </w:rPr>
              <w:t>e-mail</w:t>
            </w:r>
            <w:proofErr w:type="spellEnd"/>
            <w:r w:rsidRPr="004D2A93">
              <w:rPr>
                <w:rFonts w:ascii="Verdana" w:hAnsi="Verdana" w:cs="Arial"/>
                <w:sz w:val="16"/>
                <w:szCs w:val="16"/>
                <w:lang w:val="de-DE" w:eastAsia="pl-PL"/>
              </w:rPr>
              <w:t>:</w:t>
            </w:r>
          </w:p>
        </w:tc>
        <w:tc>
          <w:tcPr>
            <w:tcW w:w="7438" w:type="dxa"/>
          </w:tcPr>
          <w:p w14:paraId="0011F457" w14:textId="77777777" w:rsidR="004B2042" w:rsidRPr="004D2A93" w:rsidRDefault="004B2042" w:rsidP="00F31DD3">
            <w:pPr>
              <w:widowControl w:val="0"/>
              <w:suppressAutoHyphens/>
              <w:spacing w:before="100" w:line="240" w:lineRule="auto"/>
              <w:ind w:left="1134"/>
              <w:rPr>
                <w:rFonts w:ascii="Verdana" w:hAnsi="Verdana" w:cs="Arial"/>
                <w:sz w:val="16"/>
                <w:szCs w:val="16"/>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4D2A93" w:rsidRDefault="00405877"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PARAMETRY OFERTY STANOWIĄCE KRYTERIA OCENY OFERT</w:t>
      </w:r>
    </w:p>
    <w:p w14:paraId="22060385" w14:textId="56C6564B" w:rsidR="00D50474" w:rsidRPr="004D2A93" w:rsidRDefault="00D50474" w:rsidP="00D15F99">
      <w:pPr>
        <w:widowControl w:val="0"/>
        <w:suppressAutoHyphens/>
        <w:spacing w:line="360" w:lineRule="auto"/>
        <w:jc w:val="both"/>
        <w:rPr>
          <w:rFonts w:ascii="Verdana" w:hAnsi="Verdana" w:cs="Arial"/>
          <w:b/>
          <w:sz w:val="18"/>
          <w:szCs w:val="18"/>
        </w:rPr>
      </w:pPr>
      <w:r w:rsidRPr="004D2A93">
        <w:rPr>
          <w:rFonts w:ascii="Verdana" w:hAnsi="Verdana" w:cs="Arial"/>
          <w:sz w:val="18"/>
          <w:szCs w:val="18"/>
        </w:rPr>
        <w:t xml:space="preserve">My, niżej podpisani, nawiązując do postępowania o udzielenie zamówienia publicznego sektorowego </w:t>
      </w:r>
      <w:r w:rsidRPr="004D2A93">
        <w:rPr>
          <w:rFonts w:ascii="Verdana" w:hAnsi="Verdana" w:cstheme="minorHAnsi"/>
          <w:sz w:val="18"/>
          <w:szCs w:val="18"/>
        </w:rPr>
        <w:t xml:space="preserve">prowadzonego w trybie przetargu nieograniczonego pn. </w:t>
      </w:r>
      <w:r w:rsidR="00012736" w:rsidRPr="00012736">
        <w:rPr>
          <w:rFonts w:ascii="Verdana" w:hAnsi="Verdana" w:cstheme="minorHAnsi"/>
          <w:sz w:val="18"/>
          <w:szCs w:val="18"/>
        </w:rPr>
        <w:t>Sukcesywna dostawa kompaktowych węzłów cieplnych dla PGE Toruń oraz dla PGE Energia Ciepła Oddział Szczecin</w:t>
      </w:r>
      <w:r w:rsidR="00012736">
        <w:rPr>
          <w:rFonts w:ascii="Verdana" w:hAnsi="Verdana" w:cstheme="minorHAnsi"/>
          <w:sz w:val="18"/>
          <w:szCs w:val="18"/>
        </w:rPr>
        <w:t>, nr</w:t>
      </w:r>
      <w:r w:rsidR="00012736" w:rsidRPr="00012736">
        <w:rPr>
          <w:rFonts w:ascii="Verdana" w:hAnsi="Verdana" w:cstheme="minorHAnsi"/>
          <w:sz w:val="18"/>
          <w:szCs w:val="18"/>
        </w:rPr>
        <w:t xml:space="preserve"> POST/PEC/PEC/UZB/00782/2025</w:t>
      </w:r>
      <w:r w:rsidR="00012736">
        <w:rPr>
          <w:rFonts w:ascii="Verdana" w:hAnsi="Verdana" w:cstheme="minorHAnsi"/>
          <w:sz w:val="18"/>
          <w:szCs w:val="18"/>
        </w:rPr>
        <w:t xml:space="preserve"> </w:t>
      </w:r>
      <w:r w:rsidRPr="004D2A93">
        <w:rPr>
          <w:rFonts w:ascii="Verdana" w:hAnsi="Verdana" w:cstheme="minorHAnsi"/>
          <w:sz w:val="18"/>
          <w:szCs w:val="18"/>
        </w:rPr>
        <w:t>niniejszym</w:t>
      </w:r>
      <w:r w:rsidRPr="004D2A93">
        <w:rPr>
          <w:rFonts w:ascii="Verdana" w:hAnsi="Verdana" w:cs="Arial"/>
          <w:sz w:val="18"/>
          <w:szCs w:val="18"/>
        </w:rPr>
        <w:t xml:space="preserve"> oświadczamy, że:</w:t>
      </w:r>
      <w:r w:rsidR="00670DA6">
        <w:rPr>
          <w:rFonts w:ascii="Verdana" w:hAnsi="Verdana" w:cs="Arial"/>
          <w:sz w:val="18"/>
          <w:szCs w:val="18"/>
        </w:rPr>
        <w:t xml:space="preserve"> </w:t>
      </w:r>
    </w:p>
    <w:p w14:paraId="5BC1DBDB" w14:textId="5EB3E734" w:rsidR="00D50474" w:rsidRPr="004D2A93" w:rsidRDefault="00D50474" w:rsidP="00964D2F">
      <w:pPr>
        <w:pStyle w:val="Akapitzlist"/>
        <w:widowControl w:val="0"/>
        <w:numPr>
          <w:ilvl w:val="1"/>
          <w:numId w:val="137"/>
        </w:numPr>
        <w:suppressAutoHyphens/>
        <w:spacing w:before="240" w:line="360" w:lineRule="auto"/>
        <w:ind w:left="709"/>
        <w:contextualSpacing w:val="0"/>
        <w:rPr>
          <w:rFonts w:cs="Arial"/>
          <w:sz w:val="18"/>
          <w:szCs w:val="18"/>
        </w:rPr>
      </w:pPr>
      <w:r w:rsidRPr="004D2A93">
        <w:rPr>
          <w:rFonts w:cs="Arial"/>
          <w:sz w:val="18"/>
          <w:szCs w:val="18"/>
        </w:rPr>
        <w:t xml:space="preserve">Zrealizujemy Przedmiot Zamówienia </w:t>
      </w:r>
      <w:r w:rsidR="00964D2F">
        <w:rPr>
          <w:rFonts w:cs="Arial"/>
          <w:sz w:val="18"/>
          <w:szCs w:val="18"/>
        </w:rPr>
        <w:t xml:space="preserve">w </w:t>
      </w:r>
      <w:r w:rsidR="00964D2F" w:rsidRPr="00044CE5">
        <w:rPr>
          <w:rFonts w:cs="Arial"/>
          <w:sz w:val="18"/>
          <w:szCs w:val="18"/>
          <w:u w:val="single"/>
        </w:rPr>
        <w:t>części nr 1</w:t>
      </w:r>
      <w:r w:rsidR="00964D2F">
        <w:rPr>
          <w:rFonts w:cs="Arial"/>
          <w:sz w:val="18"/>
          <w:szCs w:val="18"/>
        </w:rPr>
        <w:t xml:space="preserve"> </w:t>
      </w:r>
      <w:r w:rsidRPr="004D2A93">
        <w:rPr>
          <w:rFonts w:cs="Arial"/>
          <w:sz w:val="18"/>
          <w:szCs w:val="18"/>
        </w:rPr>
        <w:t>za następującą Cenę</w:t>
      </w:r>
      <w:r w:rsidR="00476F7F" w:rsidRPr="004D2A93">
        <w:rPr>
          <w:rFonts w:cs="Arial"/>
          <w:sz w:val="18"/>
          <w:szCs w:val="18"/>
        </w:rPr>
        <w:t>:</w:t>
      </w:r>
    </w:p>
    <w:p w14:paraId="771124AD"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netto …........................ [......] PLN </w:t>
      </w:r>
      <w:r w:rsidRPr="004D2A93">
        <w:rPr>
          <w:rFonts w:cs="Arial"/>
          <w:sz w:val="18"/>
          <w:szCs w:val="18"/>
        </w:rPr>
        <w:t>(słownie: [......]),</w:t>
      </w:r>
      <w:r w:rsidRPr="004D2A93">
        <w:rPr>
          <w:rFonts w:cs="Arial"/>
          <w:b/>
          <w:sz w:val="18"/>
          <w:szCs w:val="18"/>
        </w:rPr>
        <w:t xml:space="preserve"> </w:t>
      </w:r>
    </w:p>
    <w:p w14:paraId="282DD920" w14:textId="4C74E437" w:rsidR="00476F7F" w:rsidRPr="004D2A93" w:rsidRDefault="00476F7F" w:rsidP="00D15F99">
      <w:pPr>
        <w:pStyle w:val="Akapitzlist"/>
        <w:widowControl w:val="0"/>
        <w:suppressAutoHyphens/>
        <w:spacing w:before="120" w:line="360" w:lineRule="auto"/>
        <w:ind w:left="426"/>
        <w:rPr>
          <w:rFonts w:cs="Arial"/>
          <w:sz w:val="18"/>
          <w:szCs w:val="18"/>
        </w:rPr>
      </w:pPr>
      <w:r w:rsidRPr="004D2A93">
        <w:rPr>
          <w:rFonts w:cs="Arial"/>
          <w:b/>
          <w:sz w:val="18"/>
          <w:szCs w:val="18"/>
        </w:rPr>
        <w:t>kwota podatku</w:t>
      </w:r>
      <w:r w:rsidRPr="004D2A93">
        <w:rPr>
          <w:rFonts w:cs="Arial"/>
          <w:sz w:val="18"/>
          <w:szCs w:val="18"/>
        </w:rPr>
        <w:t xml:space="preserve"> </w:t>
      </w:r>
      <w:r w:rsidRPr="004D2A93">
        <w:rPr>
          <w:rFonts w:cs="Arial"/>
          <w:b/>
          <w:sz w:val="18"/>
          <w:szCs w:val="18"/>
        </w:rPr>
        <w:t>VAT w wysokości</w:t>
      </w:r>
      <w:r w:rsidRPr="004D2A93">
        <w:rPr>
          <w:rFonts w:cs="Arial"/>
          <w:sz w:val="18"/>
          <w:szCs w:val="18"/>
        </w:rPr>
        <w:t xml:space="preserve"> </w:t>
      </w:r>
      <w:r w:rsidRPr="004D2A93">
        <w:rPr>
          <w:rFonts w:cs="Arial"/>
          <w:b/>
          <w:sz w:val="18"/>
          <w:szCs w:val="18"/>
        </w:rPr>
        <w:t>[.....] PLN</w:t>
      </w:r>
      <w:r w:rsidRPr="004D2A93">
        <w:rPr>
          <w:rFonts w:cs="Arial"/>
          <w:sz w:val="18"/>
          <w:szCs w:val="18"/>
        </w:rPr>
        <w:t xml:space="preserve"> wyliczona zgodnie z aktualnie obowiązującymi przepisami prawa, </w:t>
      </w:r>
    </w:p>
    <w:p w14:paraId="265695AB"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według obowiązującej stawki […..] %,  </w:t>
      </w:r>
    </w:p>
    <w:p w14:paraId="371C58E5" w14:textId="66968418" w:rsidR="00D50474"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brutto</w:t>
      </w:r>
      <w:r w:rsidRPr="004D2A93" w:rsidDel="00476F7F">
        <w:rPr>
          <w:rFonts w:cs="Arial"/>
          <w:b/>
          <w:sz w:val="18"/>
          <w:szCs w:val="18"/>
        </w:rPr>
        <w:t xml:space="preserve"> </w:t>
      </w:r>
      <w:r w:rsidR="003C7C40" w:rsidRPr="004D2A93">
        <w:rPr>
          <w:rFonts w:cs="Arial"/>
          <w:b/>
          <w:sz w:val="18"/>
          <w:szCs w:val="18"/>
        </w:rPr>
        <w:t>[......] PLN (</w:t>
      </w:r>
      <w:r w:rsidRPr="004D2A93">
        <w:rPr>
          <w:rFonts w:cs="Arial"/>
          <w:sz w:val="18"/>
          <w:szCs w:val="18"/>
        </w:rPr>
        <w:t>słownie:  [......]</w:t>
      </w:r>
      <w:r w:rsidRPr="004D2A93">
        <w:rPr>
          <w:rFonts w:cs="Arial"/>
          <w:b/>
          <w:sz w:val="18"/>
          <w:szCs w:val="18"/>
        </w:rPr>
        <w:t>)</w:t>
      </w:r>
      <w:r w:rsidR="003C7C40" w:rsidRPr="004D2A93">
        <w:rPr>
          <w:rFonts w:cs="Arial"/>
          <w:b/>
          <w:sz w:val="18"/>
          <w:szCs w:val="18"/>
        </w:rPr>
        <w:t xml:space="preserve"> </w:t>
      </w:r>
    </w:p>
    <w:p w14:paraId="14E6BCFD" w14:textId="77777777" w:rsidR="009C7575" w:rsidRDefault="009C7575" w:rsidP="00D15F99">
      <w:pPr>
        <w:pStyle w:val="Akapitzlist"/>
        <w:widowControl w:val="0"/>
        <w:suppressAutoHyphens/>
        <w:spacing w:before="120" w:line="360" w:lineRule="auto"/>
        <w:ind w:left="426"/>
        <w:rPr>
          <w:rFonts w:cs="Arial"/>
          <w:b/>
          <w:sz w:val="18"/>
          <w:szCs w:val="18"/>
        </w:rPr>
      </w:pPr>
    </w:p>
    <w:p w14:paraId="28DBC659" w14:textId="4D2ADE50" w:rsidR="0048213F" w:rsidRPr="004D2A93" w:rsidRDefault="0048213F" w:rsidP="0048213F">
      <w:pPr>
        <w:pStyle w:val="Akapitzlist"/>
        <w:widowControl w:val="0"/>
        <w:suppressAutoHyphens/>
        <w:spacing w:before="120" w:line="360" w:lineRule="auto"/>
        <w:ind w:left="426"/>
        <w:rPr>
          <w:rFonts w:cs="Arial"/>
          <w:b/>
          <w:sz w:val="18"/>
          <w:szCs w:val="18"/>
        </w:rPr>
      </w:pPr>
      <w:r w:rsidRPr="00BF4DCE">
        <w:rPr>
          <w:rFonts w:cs="Arial"/>
          <w:sz w:val="18"/>
          <w:szCs w:val="18"/>
        </w:rPr>
        <w:t xml:space="preserve">Szczegółowe zestawienie pozycji cenowych składających się na ostateczną wartość Oferty stanowi </w:t>
      </w:r>
      <w:r w:rsidRPr="00BF4DCE">
        <w:rPr>
          <w:rFonts w:cs="Arial"/>
          <w:b/>
          <w:sz w:val="18"/>
          <w:szCs w:val="18"/>
        </w:rPr>
        <w:t>Załącznik nr 11.1 do SWZ – Formularz Cenowy.</w:t>
      </w:r>
    </w:p>
    <w:p w14:paraId="2B245ABB" w14:textId="77777777" w:rsidR="00BF4DCE" w:rsidRDefault="00BF4DCE" w:rsidP="00D15F99">
      <w:pPr>
        <w:pStyle w:val="Akapitzlist"/>
        <w:widowControl w:val="0"/>
        <w:suppressAutoHyphens/>
        <w:spacing w:before="120" w:line="360" w:lineRule="auto"/>
        <w:ind w:left="426"/>
        <w:rPr>
          <w:rFonts w:cs="Arial"/>
          <w:b/>
          <w:sz w:val="18"/>
          <w:szCs w:val="18"/>
        </w:rPr>
      </w:pPr>
    </w:p>
    <w:p w14:paraId="6D03C4EC" w14:textId="5AD66F0E" w:rsidR="00BF4DCE" w:rsidRPr="00650500" w:rsidRDefault="00BF4DCE" w:rsidP="00BF4DCE">
      <w:pPr>
        <w:spacing w:after="0"/>
        <w:ind w:left="426"/>
        <w:jc w:val="both"/>
        <w:rPr>
          <w:rFonts w:ascii="Verdana" w:hAnsi="Verdana"/>
          <w:sz w:val="16"/>
          <w:szCs w:val="16"/>
          <w:lang w:eastAsia="pl-PL"/>
        </w:rPr>
      </w:pPr>
      <w:r w:rsidRPr="007D1397">
        <w:rPr>
          <w:rFonts w:ascii="Verdana" w:hAnsi="Verdana" w:cs="Arial"/>
          <w:b/>
          <w:sz w:val="18"/>
          <w:szCs w:val="18"/>
        </w:rPr>
        <w:t>Oferowany przez wykonawcę okres gwarancji</w:t>
      </w:r>
      <w:r w:rsidR="007D1397">
        <w:rPr>
          <w:rFonts w:ascii="Verdana" w:hAnsi="Verdana" w:cs="Arial"/>
          <w:b/>
          <w:sz w:val="18"/>
          <w:szCs w:val="18"/>
        </w:rPr>
        <w:t>:</w:t>
      </w:r>
      <w:r w:rsidRPr="007D1397">
        <w:rPr>
          <w:rFonts w:ascii="Verdana" w:hAnsi="Verdana" w:cs="Arial"/>
          <w:b/>
          <w:sz w:val="18"/>
          <w:szCs w:val="18"/>
        </w:rPr>
        <w:t xml:space="preserve"> </w:t>
      </w:r>
      <w:r w:rsidRPr="007D1397">
        <w:rPr>
          <w:rFonts w:ascii="Verdana" w:hAnsi="Verdana" w:cs="Arial"/>
          <w:b/>
          <w:sz w:val="18"/>
          <w:szCs w:val="18"/>
          <w:highlight w:val="yellow"/>
        </w:rPr>
        <w:t>60</w:t>
      </w:r>
      <w:r w:rsidR="00BB3243">
        <w:rPr>
          <w:rFonts w:ascii="Verdana" w:hAnsi="Verdana" w:cs="Arial"/>
          <w:b/>
          <w:sz w:val="18"/>
          <w:szCs w:val="18"/>
          <w:highlight w:val="yellow"/>
        </w:rPr>
        <w:t xml:space="preserve"> miesięcy</w:t>
      </w:r>
      <w:r w:rsidRPr="007D1397">
        <w:rPr>
          <w:rFonts w:ascii="Verdana" w:hAnsi="Verdana" w:cs="Arial"/>
          <w:b/>
          <w:sz w:val="18"/>
          <w:szCs w:val="18"/>
          <w:highlight w:val="yellow"/>
        </w:rPr>
        <w:t>/72 miesi</w:t>
      </w:r>
      <w:r w:rsidR="00BB3243" w:rsidRPr="000C6939">
        <w:rPr>
          <w:rFonts w:ascii="Verdana" w:hAnsi="Verdana" w:cs="Arial"/>
          <w:b/>
          <w:sz w:val="18"/>
          <w:szCs w:val="18"/>
          <w:highlight w:val="yellow"/>
        </w:rPr>
        <w:t>ące</w:t>
      </w:r>
      <w:r w:rsidRPr="007D1397">
        <w:rPr>
          <w:rFonts w:ascii="Verdana" w:hAnsi="Verdana" w:cs="Arial"/>
          <w:b/>
          <w:sz w:val="18"/>
          <w:szCs w:val="18"/>
        </w:rPr>
        <w:t xml:space="preserve">* </w:t>
      </w:r>
      <w:r w:rsidRPr="00650500">
        <w:rPr>
          <w:rFonts w:ascii="Verdana" w:hAnsi="Verdana" w:cs="Arial"/>
          <w:bCs/>
          <w:sz w:val="16"/>
          <w:szCs w:val="16"/>
        </w:rPr>
        <w:t>(</w:t>
      </w:r>
      <w:r w:rsidRPr="00650500">
        <w:rPr>
          <w:rFonts w:ascii="Verdana" w:hAnsi="Verdana"/>
          <w:bCs/>
          <w:sz w:val="16"/>
          <w:szCs w:val="16"/>
          <w:lang w:eastAsia="pl-PL"/>
        </w:rPr>
        <w:t>Oferta</w:t>
      </w:r>
      <w:r w:rsidRPr="00650500">
        <w:rPr>
          <w:rFonts w:ascii="Verdana" w:hAnsi="Verdana"/>
          <w:sz w:val="16"/>
          <w:szCs w:val="16"/>
          <w:lang w:eastAsia="pl-PL"/>
        </w:rPr>
        <w:t>, w której długość okresu gwarancji na przedmiot zamówienia wynosi tyle, ile minimalny wymagany przez Zamawiającego okres gwarancji, czyli 60 miesięcy, otrzyma 0 punktów w tym kryterium.</w:t>
      </w:r>
    </w:p>
    <w:p w14:paraId="42A733A0" w14:textId="47CC5A34" w:rsidR="00BF4DCE" w:rsidRPr="00650500" w:rsidRDefault="00BF4DCE" w:rsidP="00BF4DCE">
      <w:pPr>
        <w:spacing w:after="0"/>
        <w:ind w:left="426"/>
        <w:jc w:val="both"/>
        <w:rPr>
          <w:rFonts w:ascii="Verdana" w:hAnsi="Verdana"/>
          <w:sz w:val="16"/>
          <w:szCs w:val="16"/>
          <w:lang w:eastAsia="pl-PL"/>
        </w:rPr>
      </w:pPr>
      <w:r w:rsidRPr="00650500">
        <w:rPr>
          <w:rFonts w:ascii="Verdana" w:hAnsi="Verdana"/>
          <w:sz w:val="16"/>
          <w:szCs w:val="16"/>
          <w:lang w:eastAsia="pl-PL"/>
        </w:rPr>
        <w:t>Oferta, w której długość okresu gwarancji na przedmiot zamówienia wynosi 72 miesiące otrzyma 5 punktów w tym kryterium. W przypadku zaoferowania okresu gwarancji wyższego niż  60 miesięcy i niższego niż 72 miesiące, oferta otrzyma 0 punktów w tym kryterium. W przypadku zaoferowania okresu gwarancji wyższego niż  72 miesiące, oferta otrzyma 5 punktów w tym kryterium.)</w:t>
      </w:r>
    </w:p>
    <w:p w14:paraId="4A52D680" w14:textId="77777777" w:rsidR="007D1397" w:rsidRDefault="007D1397" w:rsidP="00BF4DCE">
      <w:pPr>
        <w:spacing w:after="0"/>
        <w:ind w:left="1134"/>
        <w:jc w:val="both"/>
        <w:rPr>
          <w:lang w:eastAsia="pl-PL"/>
        </w:rPr>
      </w:pPr>
    </w:p>
    <w:p w14:paraId="40589481" w14:textId="2D4EFD29" w:rsidR="00BF4DCE" w:rsidRPr="00BD1F6F" w:rsidRDefault="00BF4DCE" w:rsidP="00BF4DCE">
      <w:pPr>
        <w:spacing w:after="0"/>
        <w:ind w:left="1134"/>
        <w:jc w:val="both"/>
        <w:rPr>
          <w:i/>
          <w:iCs/>
          <w:lang w:eastAsia="pl-PL"/>
        </w:rPr>
      </w:pPr>
      <w:r w:rsidRPr="00BD1F6F">
        <w:rPr>
          <w:i/>
          <w:iCs/>
          <w:highlight w:val="yellow"/>
          <w:lang w:eastAsia="pl-PL"/>
        </w:rPr>
        <w:t>* Wybrać właściwy okres gwarancji, jaki oferuje Wykonawca.</w:t>
      </w:r>
    </w:p>
    <w:p w14:paraId="690967B0" w14:textId="23745918" w:rsidR="0048213F" w:rsidRPr="004D2A93" w:rsidRDefault="0048213F" w:rsidP="00D15F99">
      <w:pPr>
        <w:pStyle w:val="Akapitzlist"/>
        <w:widowControl w:val="0"/>
        <w:suppressAutoHyphens/>
        <w:spacing w:before="120" w:line="360" w:lineRule="auto"/>
        <w:ind w:left="426"/>
        <w:rPr>
          <w:rFonts w:cs="Arial"/>
          <w:b/>
          <w:sz w:val="18"/>
          <w:szCs w:val="18"/>
        </w:rPr>
      </w:pPr>
    </w:p>
    <w:p w14:paraId="25C83BAC" w14:textId="70019E4A" w:rsidR="00964D2F" w:rsidRPr="004D2A93" w:rsidRDefault="00964D2F" w:rsidP="00964D2F">
      <w:pPr>
        <w:pStyle w:val="Akapitzlist"/>
        <w:widowControl w:val="0"/>
        <w:numPr>
          <w:ilvl w:val="1"/>
          <w:numId w:val="137"/>
        </w:numPr>
        <w:suppressAutoHyphens/>
        <w:spacing w:before="240" w:line="360" w:lineRule="auto"/>
        <w:ind w:left="709"/>
        <w:contextualSpacing w:val="0"/>
        <w:rPr>
          <w:rFonts w:cs="Arial"/>
          <w:sz w:val="18"/>
          <w:szCs w:val="18"/>
        </w:rPr>
      </w:pPr>
      <w:r w:rsidRPr="004D2A93">
        <w:rPr>
          <w:rFonts w:cs="Arial"/>
          <w:sz w:val="18"/>
          <w:szCs w:val="18"/>
        </w:rPr>
        <w:t xml:space="preserve">Zrealizujemy Przedmiot </w:t>
      </w:r>
      <w:r w:rsidRPr="00964D2F">
        <w:rPr>
          <w:rFonts w:cs="Arial"/>
          <w:sz w:val="18"/>
          <w:szCs w:val="18"/>
        </w:rPr>
        <w:t xml:space="preserve">Zamówienia w </w:t>
      </w:r>
      <w:r w:rsidRPr="00044CE5">
        <w:rPr>
          <w:rFonts w:cs="Arial"/>
          <w:sz w:val="18"/>
          <w:szCs w:val="18"/>
          <w:u w:val="single"/>
        </w:rPr>
        <w:t>części nr 2</w:t>
      </w:r>
      <w:r w:rsidRPr="00964D2F">
        <w:rPr>
          <w:rFonts w:cs="Arial"/>
          <w:sz w:val="18"/>
          <w:szCs w:val="18"/>
        </w:rPr>
        <w:t xml:space="preserve"> za następującą</w:t>
      </w:r>
      <w:r w:rsidRPr="004D2A93">
        <w:rPr>
          <w:rFonts w:cs="Arial"/>
          <w:sz w:val="18"/>
          <w:szCs w:val="18"/>
        </w:rPr>
        <w:t xml:space="preserve"> Cenę:</w:t>
      </w:r>
    </w:p>
    <w:p w14:paraId="0DA5F540" w14:textId="77777777" w:rsidR="00964D2F" w:rsidRPr="004D2A93" w:rsidRDefault="00964D2F" w:rsidP="00964D2F">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netto …........................ [......] PLN </w:t>
      </w:r>
      <w:r w:rsidRPr="004D2A93">
        <w:rPr>
          <w:rFonts w:cs="Arial"/>
          <w:sz w:val="18"/>
          <w:szCs w:val="18"/>
        </w:rPr>
        <w:t>(słownie: [......]),</w:t>
      </w:r>
      <w:r w:rsidRPr="004D2A93">
        <w:rPr>
          <w:rFonts w:cs="Arial"/>
          <w:b/>
          <w:sz w:val="18"/>
          <w:szCs w:val="18"/>
        </w:rPr>
        <w:t xml:space="preserve"> </w:t>
      </w:r>
    </w:p>
    <w:p w14:paraId="32BE61D5" w14:textId="77777777" w:rsidR="00964D2F" w:rsidRPr="004D2A93" w:rsidRDefault="00964D2F" w:rsidP="00964D2F">
      <w:pPr>
        <w:pStyle w:val="Akapitzlist"/>
        <w:widowControl w:val="0"/>
        <w:suppressAutoHyphens/>
        <w:spacing w:before="120" w:line="360" w:lineRule="auto"/>
        <w:ind w:left="426"/>
        <w:rPr>
          <w:rFonts w:cs="Arial"/>
          <w:sz w:val="18"/>
          <w:szCs w:val="18"/>
        </w:rPr>
      </w:pPr>
      <w:r w:rsidRPr="004D2A93">
        <w:rPr>
          <w:rFonts w:cs="Arial"/>
          <w:b/>
          <w:sz w:val="18"/>
          <w:szCs w:val="18"/>
        </w:rPr>
        <w:t>kwota podatku</w:t>
      </w:r>
      <w:r w:rsidRPr="004D2A93">
        <w:rPr>
          <w:rFonts w:cs="Arial"/>
          <w:sz w:val="18"/>
          <w:szCs w:val="18"/>
        </w:rPr>
        <w:t xml:space="preserve"> </w:t>
      </w:r>
      <w:r w:rsidRPr="004D2A93">
        <w:rPr>
          <w:rFonts w:cs="Arial"/>
          <w:b/>
          <w:sz w:val="18"/>
          <w:szCs w:val="18"/>
        </w:rPr>
        <w:t>VAT w wysokości</w:t>
      </w:r>
      <w:r w:rsidRPr="004D2A93">
        <w:rPr>
          <w:rFonts w:cs="Arial"/>
          <w:sz w:val="18"/>
          <w:szCs w:val="18"/>
        </w:rPr>
        <w:t xml:space="preserve"> </w:t>
      </w:r>
      <w:r w:rsidRPr="004D2A93">
        <w:rPr>
          <w:rFonts w:cs="Arial"/>
          <w:b/>
          <w:sz w:val="18"/>
          <w:szCs w:val="18"/>
        </w:rPr>
        <w:t>[.....] PLN</w:t>
      </w:r>
      <w:r w:rsidRPr="004D2A93">
        <w:rPr>
          <w:rFonts w:cs="Arial"/>
          <w:sz w:val="18"/>
          <w:szCs w:val="18"/>
        </w:rPr>
        <w:t xml:space="preserve"> wyliczona zgodnie z aktualnie obowiązującymi przepisami prawa, </w:t>
      </w:r>
    </w:p>
    <w:p w14:paraId="4CBBEA17" w14:textId="77777777" w:rsidR="00964D2F" w:rsidRPr="004D2A93" w:rsidRDefault="00964D2F" w:rsidP="00964D2F">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według obowiązującej stawki […..] %,  </w:t>
      </w:r>
    </w:p>
    <w:p w14:paraId="601059A8" w14:textId="77777777" w:rsidR="00964D2F" w:rsidRDefault="00964D2F" w:rsidP="00964D2F">
      <w:pPr>
        <w:pStyle w:val="Akapitzlist"/>
        <w:widowControl w:val="0"/>
        <w:suppressAutoHyphens/>
        <w:spacing w:before="120" w:line="360" w:lineRule="auto"/>
        <w:ind w:left="426"/>
        <w:rPr>
          <w:rFonts w:cs="Arial"/>
          <w:b/>
          <w:sz w:val="18"/>
          <w:szCs w:val="18"/>
        </w:rPr>
      </w:pPr>
      <w:r w:rsidRPr="004D2A93">
        <w:rPr>
          <w:rFonts w:cs="Arial"/>
          <w:b/>
          <w:sz w:val="18"/>
          <w:szCs w:val="18"/>
        </w:rPr>
        <w:t>brutto</w:t>
      </w:r>
      <w:r w:rsidRPr="004D2A93" w:rsidDel="00476F7F">
        <w:rPr>
          <w:rFonts w:cs="Arial"/>
          <w:b/>
          <w:sz w:val="18"/>
          <w:szCs w:val="18"/>
        </w:rPr>
        <w:t xml:space="preserve"> </w:t>
      </w:r>
      <w:r w:rsidRPr="004D2A93">
        <w:rPr>
          <w:rFonts w:cs="Arial"/>
          <w:b/>
          <w:sz w:val="18"/>
          <w:szCs w:val="18"/>
        </w:rPr>
        <w:t>[......] PLN (</w:t>
      </w:r>
      <w:r w:rsidRPr="004D2A93">
        <w:rPr>
          <w:rFonts w:cs="Arial"/>
          <w:sz w:val="18"/>
          <w:szCs w:val="18"/>
        </w:rPr>
        <w:t>słownie:  [......]</w:t>
      </w:r>
      <w:r w:rsidRPr="004D2A93">
        <w:rPr>
          <w:rFonts w:cs="Arial"/>
          <w:b/>
          <w:sz w:val="18"/>
          <w:szCs w:val="18"/>
        </w:rPr>
        <w:t xml:space="preserve">) </w:t>
      </w:r>
    </w:p>
    <w:p w14:paraId="056EF064" w14:textId="77777777" w:rsidR="009C7575" w:rsidRDefault="009C7575" w:rsidP="00964D2F">
      <w:pPr>
        <w:pStyle w:val="Akapitzlist"/>
        <w:widowControl w:val="0"/>
        <w:suppressAutoHyphens/>
        <w:spacing w:before="120" w:line="360" w:lineRule="auto"/>
        <w:ind w:left="426"/>
        <w:rPr>
          <w:rFonts w:cs="Arial"/>
          <w:b/>
          <w:sz w:val="18"/>
          <w:szCs w:val="18"/>
        </w:rPr>
      </w:pPr>
    </w:p>
    <w:p w14:paraId="7DBFF64B" w14:textId="0195DAF3" w:rsidR="0048213F" w:rsidRPr="004D2A93" w:rsidRDefault="0048213F" w:rsidP="0048213F">
      <w:pPr>
        <w:pStyle w:val="Akapitzlist"/>
        <w:widowControl w:val="0"/>
        <w:suppressAutoHyphens/>
        <w:spacing w:before="120" w:line="360" w:lineRule="auto"/>
        <w:ind w:left="426"/>
        <w:rPr>
          <w:rFonts w:cs="Arial"/>
          <w:b/>
          <w:sz w:val="18"/>
          <w:szCs w:val="18"/>
        </w:rPr>
      </w:pPr>
      <w:r w:rsidRPr="004F36F0">
        <w:rPr>
          <w:rFonts w:cs="Arial"/>
          <w:sz w:val="18"/>
          <w:szCs w:val="18"/>
        </w:rPr>
        <w:t xml:space="preserve">Szczegółowe zestawienie pozycji cenowych składających się na ostateczną wartość Oferty stanowi </w:t>
      </w:r>
      <w:r w:rsidRPr="004F36F0">
        <w:rPr>
          <w:rFonts w:cs="Arial"/>
          <w:b/>
          <w:sz w:val="18"/>
          <w:szCs w:val="18"/>
        </w:rPr>
        <w:t>Załącznik nr 11.2 do SWZ – Formularz Cenowy.</w:t>
      </w:r>
    </w:p>
    <w:p w14:paraId="12345C27" w14:textId="77777777" w:rsidR="0048213F" w:rsidRPr="004D2A93" w:rsidRDefault="0048213F" w:rsidP="00964D2F">
      <w:pPr>
        <w:pStyle w:val="Akapitzlist"/>
        <w:widowControl w:val="0"/>
        <w:suppressAutoHyphens/>
        <w:spacing w:before="120" w:line="360" w:lineRule="auto"/>
        <w:ind w:left="426"/>
        <w:rPr>
          <w:rFonts w:cs="Arial"/>
          <w:b/>
          <w:sz w:val="18"/>
          <w:szCs w:val="18"/>
        </w:rPr>
      </w:pPr>
    </w:p>
    <w:p w14:paraId="4B38E64A" w14:textId="2A7D119B" w:rsidR="00405877" w:rsidRPr="00F2042C" w:rsidRDefault="00405877" w:rsidP="00F2042C">
      <w:pPr>
        <w:pStyle w:val="Akapitzlist"/>
        <w:widowControl w:val="0"/>
        <w:numPr>
          <w:ilvl w:val="0"/>
          <w:numId w:val="93"/>
        </w:numPr>
        <w:suppressAutoHyphens/>
        <w:spacing w:before="120" w:after="120" w:line="360" w:lineRule="auto"/>
        <w:rPr>
          <w:rFonts w:cs="Arial"/>
          <w:b/>
          <w:sz w:val="18"/>
          <w:szCs w:val="18"/>
        </w:rPr>
      </w:pPr>
      <w:r w:rsidRPr="00F2042C">
        <w:rPr>
          <w:rFonts w:cs="Arial"/>
          <w:b/>
          <w:sz w:val="18"/>
          <w:szCs w:val="18"/>
        </w:rPr>
        <w:t>OŚWIADCZENIA WYKONAWCY</w:t>
      </w:r>
    </w:p>
    <w:p w14:paraId="60E77E1F" w14:textId="580B370D" w:rsidR="00355CAE" w:rsidRPr="004D2A93" w:rsidRDefault="00355CAE" w:rsidP="00F2042C">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w:t>
      </w:r>
      <w:r w:rsidR="00DE617D" w:rsidRPr="004D2A93">
        <w:rPr>
          <w:rFonts w:cs="Arial"/>
          <w:sz w:val="18"/>
          <w:szCs w:val="18"/>
        </w:rPr>
        <w:t xml:space="preserve"> akceptujemy treść SWZ, </w:t>
      </w:r>
      <w:r w:rsidR="00D8474E" w:rsidRPr="004D2A93">
        <w:rPr>
          <w:rFonts w:cs="Arial"/>
          <w:sz w:val="18"/>
          <w:szCs w:val="18"/>
        </w:rPr>
        <w:t xml:space="preserve">w tym wszelkie warunki i wymogi w niej zawarte, </w:t>
      </w:r>
      <w:r w:rsidR="00DE617D" w:rsidRPr="004D2A93">
        <w:rPr>
          <w:rFonts w:cs="Arial"/>
          <w:sz w:val="18"/>
          <w:szCs w:val="18"/>
        </w:rPr>
        <w:t>nie wnosimy do niej zastrzeżeń oraz uzyskaliśmy wszystkie informacje niezbędne do właściwego przygotowania oferty.</w:t>
      </w:r>
    </w:p>
    <w:p w14:paraId="075472C4" w14:textId="7C623BE9" w:rsidR="00E6606C" w:rsidRPr="004D2A93" w:rsidRDefault="000149B7" w:rsidP="00F2042C">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jesteśmy</w:t>
      </w:r>
      <w:r w:rsidR="00E6606C" w:rsidRPr="004D2A93">
        <w:rPr>
          <w:rStyle w:val="Odwoanieprzypisudolnego"/>
          <w:sz w:val="18"/>
          <w:szCs w:val="18"/>
        </w:rPr>
        <w:footnoteReference w:id="3"/>
      </w:r>
      <w:r w:rsidR="00E6606C" w:rsidRPr="004D2A93">
        <w:rPr>
          <w:rFonts w:cs="Arial"/>
          <w:sz w:val="18"/>
          <w:szCs w:val="18"/>
        </w:rPr>
        <w:t>:</w:t>
      </w:r>
    </w:p>
    <w:p w14:paraId="0D1DCA61" w14:textId="63783F81"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mikroprzedsiębiorstwem</w:t>
      </w:r>
      <w:r w:rsidRPr="004D2A93">
        <w:rPr>
          <w:rFonts w:cs="Arial"/>
          <w:sz w:val="18"/>
          <w:szCs w:val="18"/>
        </w:rPr>
        <w:tab/>
        <w:t>- TAK/NIE</w:t>
      </w:r>
      <w:r w:rsidRPr="004D2A93">
        <w:rPr>
          <w:rStyle w:val="Odwoanieprzypisudolnego"/>
          <w:sz w:val="18"/>
          <w:szCs w:val="18"/>
        </w:rPr>
        <w:footnoteReference w:id="4"/>
      </w:r>
      <w:r w:rsidR="000149B7" w:rsidRPr="004D2A93">
        <w:rPr>
          <w:rFonts w:cs="Arial"/>
          <w:sz w:val="18"/>
          <w:szCs w:val="18"/>
        </w:rPr>
        <w:t xml:space="preserve"> </w:t>
      </w:r>
    </w:p>
    <w:p w14:paraId="2F94C1B6" w14:textId="4EADC656"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małym przedsiębiorstwem</w:t>
      </w:r>
      <w:r w:rsidRPr="004D2A93">
        <w:rPr>
          <w:rFonts w:cs="Arial"/>
          <w:sz w:val="18"/>
          <w:szCs w:val="18"/>
        </w:rPr>
        <w:tab/>
        <w:t>- TAK/NIE</w:t>
      </w:r>
      <w:r w:rsidRPr="004D2A93">
        <w:rPr>
          <w:rStyle w:val="Odwoanieprzypisudolnego"/>
          <w:sz w:val="18"/>
          <w:szCs w:val="18"/>
        </w:rPr>
        <w:footnoteReference w:id="5"/>
      </w:r>
      <w:r w:rsidR="000149B7" w:rsidRPr="004D2A93">
        <w:rPr>
          <w:rFonts w:cs="Arial"/>
          <w:sz w:val="18"/>
          <w:szCs w:val="18"/>
        </w:rPr>
        <w:t xml:space="preserve"> </w:t>
      </w:r>
    </w:p>
    <w:p w14:paraId="64FA4042" w14:textId="65AB04A3" w:rsidR="000149B7"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średnim przedsiębiorstwem</w:t>
      </w:r>
      <w:r w:rsidRPr="004D2A93">
        <w:rPr>
          <w:rFonts w:cs="Arial"/>
          <w:sz w:val="18"/>
          <w:szCs w:val="18"/>
        </w:rPr>
        <w:tab/>
        <w:t>- TAK/NIE</w:t>
      </w:r>
      <w:r w:rsidRPr="004D2A93">
        <w:rPr>
          <w:rStyle w:val="Odwoanieprzypisudolnego"/>
          <w:sz w:val="18"/>
          <w:szCs w:val="18"/>
        </w:rPr>
        <w:footnoteReference w:id="6"/>
      </w:r>
    </w:p>
    <w:p w14:paraId="000532B4" w14:textId="0707668C" w:rsidR="00F81CFD" w:rsidRPr="004D2A93" w:rsidRDefault="00F81CFD" w:rsidP="00F2042C">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w:t>
      </w:r>
      <w:r w:rsidR="000149B7" w:rsidRPr="004D2A93">
        <w:rPr>
          <w:rFonts w:cs="Arial"/>
          <w:sz w:val="18"/>
          <w:szCs w:val="18"/>
        </w:rPr>
        <w:t xml:space="preserve">, </w:t>
      </w:r>
      <w:r w:rsidR="00A11719" w:rsidRPr="004D2A93">
        <w:rPr>
          <w:rFonts w:cs="Arial"/>
          <w:sz w:val="18"/>
          <w:szCs w:val="18"/>
        </w:rPr>
        <w:t>że wybór oferty nie będzie prowadził do powstania u Zamawiającego obowiązku podatkowego/</w:t>
      </w:r>
      <w:r w:rsidR="001C12D5" w:rsidRPr="004D2A93">
        <w:rPr>
          <w:rFonts w:cs="Arial"/>
          <w:sz w:val="18"/>
          <w:szCs w:val="18"/>
        </w:rPr>
        <w:t xml:space="preserve"> </w:t>
      </w:r>
      <w:r w:rsidR="00A11719" w:rsidRPr="004D2A93">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4D2A93">
        <w:rPr>
          <w:rStyle w:val="Odwoanieprzypisudolnego"/>
          <w:sz w:val="18"/>
          <w:szCs w:val="18"/>
        </w:rPr>
        <w:footnoteReference w:id="7"/>
      </w:r>
      <w:r w:rsidRPr="004D2A93">
        <w:rPr>
          <w:rFonts w:cs="Arial"/>
          <w:sz w:val="18"/>
          <w:szCs w:val="18"/>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F81CFD" w14:paraId="49ACBE54" w14:textId="77777777" w:rsidTr="004D2A93">
        <w:tc>
          <w:tcPr>
            <w:tcW w:w="563" w:type="dxa"/>
            <w:shd w:val="clear" w:color="auto" w:fill="1A7466"/>
            <w:vAlign w:val="center"/>
          </w:tcPr>
          <w:p w14:paraId="420C642E" w14:textId="4763F04A"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Lp.</w:t>
            </w:r>
          </w:p>
        </w:tc>
        <w:tc>
          <w:tcPr>
            <w:tcW w:w="3543" w:type="dxa"/>
            <w:shd w:val="clear" w:color="auto" w:fill="1A7466"/>
            <w:vAlign w:val="center"/>
          </w:tcPr>
          <w:p w14:paraId="706C238E" w14:textId="57F87DFF"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Nazwa (rodzaj) towaru</w:t>
            </w:r>
          </w:p>
        </w:tc>
        <w:tc>
          <w:tcPr>
            <w:tcW w:w="2371" w:type="dxa"/>
            <w:shd w:val="clear" w:color="auto" w:fill="1A7466"/>
            <w:vAlign w:val="center"/>
          </w:tcPr>
          <w:p w14:paraId="7F9CFF89" w14:textId="3E8434D2"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Wartość netto towaru</w:t>
            </w:r>
          </w:p>
        </w:tc>
        <w:tc>
          <w:tcPr>
            <w:tcW w:w="3016" w:type="dxa"/>
            <w:shd w:val="clear" w:color="auto" w:fill="1A7466"/>
            <w:vAlign w:val="center"/>
          </w:tcPr>
          <w:p w14:paraId="45041BD6" w14:textId="24F5DB91"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Stawka podatku od towarów i usług</w:t>
            </w:r>
          </w:p>
        </w:tc>
      </w:tr>
      <w:tr w:rsidR="00F81CFD" w:rsidRPr="00F81CFD" w14:paraId="38FBA691" w14:textId="77777777" w:rsidTr="004D2A93">
        <w:trPr>
          <w:trHeight w:val="569"/>
        </w:trPr>
        <w:tc>
          <w:tcPr>
            <w:tcW w:w="563" w:type="dxa"/>
            <w:vAlign w:val="center"/>
          </w:tcPr>
          <w:p w14:paraId="030E7157" w14:textId="5CD95D98"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r w:rsidRPr="00D15F99">
              <w:rPr>
                <w:rFonts w:cs="Arial"/>
                <w:sz w:val="18"/>
                <w:szCs w:val="18"/>
              </w:rPr>
              <w:t>1.</w:t>
            </w:r>
          </w:p>
        </w:tc>
        <w:tc>
          <w:tcPr>
            <w:tcW w:w="3543" w:type="dxa"/>
            <w:vAlign w:val="center"/>
          </w:tcPr>
          <w:p w14:paraId="5C1EBB65"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r>
    </w:tbl>
    <w:p w14:paraId="3673DA87" w14:textId="77777777" w:rsidR="000149B7" w:rsidRPr="004D2A93" w:rsidRDefault="000149B7" w:rsidP="00F2042C">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iCs/>
          <w:sz w:val="18"/>
          <w:szCs w:val="18"/>
        </w:rPr>
        <w:t>Oświadczamy, że jesteśmy/nie jesteśmy</w:t>
      </w:r>
      <w:r w:rsidRPr="004D2A93">
        <w:rPr>
          <w:rFonts w:cs="Arial"/>
          <w:iCs/>
          <w:sz w:val="18"/>
          <w:szCs w:val="18"/>
          <w:vertAlign w:val="superscript"/>
        </w:rPr>
        <w:footnoteReference w:id="8"/>
      </w:r>
      <w:r w:rsidRPr="004D2A93">
        <w:rPr>
          <w:rFonts w:cs="Arial"/>
          <w:iCs/>
          <w:sz w:val="18"/>
          <w:szCs w:val="18"/>
        </w:rPr>
        <w:t xml:space="preserve"> czynnym podatnikiem VAT.</w:t>
      </w:r>
    </w:p>
    <w:p w14:paraId="159342C4" w14:textId="77777777" w:rsidR="000149B7" w:rsidRPr="004D2A93" w:rsidRDefault="000149B7" w:rsidP="00F2042C">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posiadamy/nie posiadamy</w:t>
      </w:r>
      <w:r w:rsidRPr="004D2A93">
        <w:rPr>
          <w:rFonts w:cs="Arial"/>
          <w:sz w:val="18"/>
          <w:szCs w:val="18"/>
          <w:vertAlign w:val="superscript"/>
        </w:rPr>
        <w:footnoteReference w:id="9"/>
      </w:r>
      <w:r w:rsidRPr="004D2A93">
        <w:rPr>
          <w:rFonts w:cs="Arial"/>
          <w:sz w:val="18"/>
          <w:szCs w:val="18"/>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6156662B" w:rsidR="000149B7" w:rsidRPr="004D2A93" w:rsidRDefault="00557A9A" w:rsidP="00F2042C">
      <w:pPr>
        <w:pStyle w:val="Akapitzlist"/>
        <w:widowControl w:val="0"/>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1D494E56" w14:textId="77777777" w:rsidR="000149B7" w:rsidRPr="004D2A93" w:rsidRDefault="000149B7" w:rsidP="00F2042C">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Oświadczamy, że następujące informacje zawarte w ofercie stanowią tajemnicę przedsiębiorstwa w </w:t>
      </w:r>
      <w:r w:rsidRPr="004D2A93">
        <w:rPr>
          <w:rFonts w:cs="Arial"/>
          <w:sz w:val="18"/>
          <w:szCs w:val="18"/>
        </w:rPr>
        <w:lastRenderedPageBreak/>
        <w:t xml:space="preserve">rozumieniu przepisów ustawy z dnia 16 kwietnia 1993 r. o zwalczaniu nieuczciwej konkurencji: </w:t>
      </w:r>
      <w:r w:rsidR="00DD5527" w:rsidRPr="004D2A93">
        <w:rPr>
          <w:rFonts w:cs="Arial"/>
          <w:sz w:val="18"/>
          <w:szCs w:val="18"/>
        </w:rPr>
        <w:t>[......]</w:t>
      </w:r>
      <w:r w:rsidRPr="004D2A93">
        <w:rPr>
          <w:rStyle w:val="Odwoanieprzypisudolnego"/>
          <w:sz w:val="18"/>
          <w:szCs w:val="18"/>
        </w:rPr>
        <w:footnoteReference w:id="10"/>
      </w:r>
    </w:p>
    <w:p w14:paraId="0FC7D5EA" w14:textId="7A06AC32" w:rsidR="00A84750" w:rsidRPr="004D2A93" w:rsidRDefault="00FF7EB7" w:rsidP="00F2042C">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z</w:t>
      </w:r>
      <w:r w:rsidR="00A84750" w:rsidRPr="004D2A93">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4D2A93">
        <w:rPr>
          <w:rFonts w:cs="Arial"/>
          <w:sz w:val="18"/>
          <w:szCs w:val="18"/>
        </w:rPr>
        <w:t>/dostawy/roboty budowlane</w:t>
      </w:r>
      <w:r w:rsidR="00A84750" w:rsidRPr="004D2A93">
        <w:rPr>
          <w:rFonts w:cs="Arial"/>
          <w:sz w:val="18"/>
          <w:szCs w:val="18"/>
        </w:rPr>
        <w:t xml:space="preserve"> przestrzegali postanowień wyżej wymienionych dokumentów.</w:t>
      </w:r>
    </w:p>
    <w:p w14:paraId="00662C62" w14:textId="77777777" w:rsidR="00A84750" w:rsidRPr="004D2A93" w:rsidRDefault="00A84750" w:rsidP="00F2042C">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4C2FD5"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 xml:space="preserve">Przekazywane </w:t>
      </w:r>
      <w:r w:rsidRPr="004C2FD5">
        <w:rPr>
          <w:rFonts w:cs="Arial"/>
          <w:sz w:val="18"/>
          <w:szCs w:val="18"/>
        </w:rPr>
        <w:t>przez nas dane osobowe mogą być wykorzystane wyłącznie w celach związanych z  niniejszym postępowaniem publicznym</w:t>
      </w:r>
      <w:r w:rsidR="00BF0468" w:rsidRPr="004C2FD5">
        <w:rPr>
          <w:rFonts w:cs="Arial"/>
          <w:sz w:val="18"/>
          <w:szCs w:val="18"/>
        </w:rPr>
        <w:t>.</w:t>
      </w:r>
    </w:p>
    <w:p w14:paraId="66D72C5A" w14:textId="77777777" w:rsidR="00936D20" w:rsidRPr="004C2FD5" w:rsidRDefault="00936D20" w:rsidP="00936D20">
      <w:pPr>
        <w:pStyle w:val="Akapitzlist"/>
        <w:widowControl w:val="0"/>
        <w:numPr>
          <w:ilvl w:val="3"/>
          <w:numId w:val="93"/>
        </w:numPr>
        <w:suppressAutoHyphens/>
        <w:spacing w:before="240"/>
        <w:ind w:left="425" w:hanging="425"/>
        <w:contextualSpacing w:val="0"/>
        <w:rPr>
          <w:rFonts w:cs="Arial"/>
          <w:sz w:val="18"/>
          <w:szCs w:val="18"/>
        </w:rPr>
      </w:pPr>
      <w:r w:rsidRPr="004C2FD5">
        <w:rPr>
          <w:rFonts w:cs="Arial"/>
          <w:sz w:val="18"/>
          <w:szCs w:val="18"/>
        </w:rPr>
        <w:t>Oświadczamy, że w naszej ofercie udział produktów pochodzących z państw członkowskich Unii Europejskiej, państw, z którymi Unia Europejska zawarła umowy o równym traktowaniu przedsiębiorców, lub państw, wobec których na mocy decyzji Rady stosuje się przepisy dyrektywy 2014/25/UE przekracza/nie przekracza</w:t>
      </w:r>
      <w:r w:rsidRPr="004C2FD5">
        <w:rPr>
          <w:rStyle w:val="Odwoanieprzypisudolnego"/>
          <w:sz w:val="18"/>
          <w:szCs w:val="18"/>
        </w:rPr>
        <w:footnoteReference w:id="11"/>
      </w:r>
      <w:r w:rsidRPr="004C2FD5">
        <w:rPr>
          <w:rFonts w:cs="Arial"/>
          <w:sz w:val="18"/>
          <w:szCs w:val="18"/>
        </w:rPr>
        <w:t xml:space="preserve"> 50%.</w:t>
      </w:r>
    </w:p>
    <w:p w14:paraId="3B4DB6D7" w14:textId="05B7513C" w:rsidR="005A7D03" w:rsidRPr="004D2A93" w:rsidRDefault="00913F44" w:rsidP="00F2042C">
      <w:pPr>
        <w:pStyle w:val="Akapitzlist"/>
        <w:widowControl w:val="0"/>
        <w:numPr>
          <w:ilvl w:val="3"/>
          <w:numId w:val="93"/>
        </w:numPr>
        <w:suppressAutoHyphens/>
        <w:spacing w:before="240"/>
        <w:ind w:left="425" w:hanging="425"/>
        <w:contextualSpacing w:val="0"/>
        <w:rPr>
          <w:rFonts w:cs="Arial"/>
          <w:sz w:val="18"/>
          <w:szCs w:val="18"/>
        </w:rPr>
      </w:pPr>
      <w:r w:rsidRPr="004C2FD5">
        <w:rPr>
          <w:rFonts w:cs="Arial"/>
          <w:sz w:val="18"/>
          <w:szCs w:val="18"/>
        </w:rPr>
        <w:t>Oświadczamy, że nie zachodzą wobec</w:t>
      </w:r>
      <w:r w:rsidRPr="004D2A93">
        <w:rPr>
          <w:rFonts w:cs="Arial"/>
          <w:sz w:val="18"/>
          <w:szCs w:val="18"/>
        </w:rPr>
        <w:t xml:space="preserve"> nas podstawy wykluczenia</w:t>
      </w:r>
      <w:r w:rsidR="001D7B2C" w:rsidRPr="004D2A93">
        <w:rPr>
          <w:rFonts w:cs="Arial"/>
          <w:sz w:val="18"/>
          <w:szCs w:val="18"/>
        </w:rPr>
        <w:t>, o których mowa w</w:t>
      </w:r>
      <w:r w:rsidR="005A7D03" w:rsidRPr="004D2A93">
        <w:rPr>
          <w:rFonts w:cs="Arial"/>
          <w:sz w:val="18"/>
          <w:szCs w:val="18"/>
        </w:rPr>
        <w:t>:</w:t>
      </w:r>
    </w:p>
    <w:p w14:paraId="2F6C3B43" w14:textId="2A9BE9E8" w:rsidR="005A7D03" w:rsidRPr="004D2A93" w:rsidRDefault="005A7D03" w:rsidP="008B5210">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0C101262" w:rsidR="00A4448F" w:rsidRPr="004D2A93" w:rsidRDefault="005A7D03" w:rsidP="0008706F">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4D2A93">
        <w:rPr>
          <w:rFonts w:cs="Arial"/>
          <w:sz w:val="18"/>
          <w:szCs w:val="18"/>
        </w:rPr>
        <w:t>(</w:t>
      </w:r>
      <w:proofErr w:type="spellStart"/>
      <w:r w:rsidR="00426815" w:rsidRPr="004D2A93">
        <w:rPr>
          <w:rFonts w:cs="Arial"/>
          <w:sz w:val="18"/>
          <w:szCs w:val="18"/>
        </w:rPr>
        <w:t>t.j</w:t>
      </w:r>
      <w:proofErr w:type="spellEnd"/>
      <w:r w:rsidR="00426815" w:rsidRPr="004D2A93">
        <w:rPr>
          <w:rFonts w:cs="Arial"/>
          <w:sz w:val="18"/>
          <w:szCs w:val="18"/>
        </w:rPr>
        <w:t xml:space="preserve">. Dz. U. z 2023 r., poz. 1497 z </w:t>
      </w:r>
      <w:proofErr w:type="spellStart"/>
      <w:r w:rsidR="00426815" w:rsidRPr="004D2A93">
        <w:rPr>
          <w:rFonts w:cs="Arial"/>
          <w:sz w:val="18"/>
          <w:szCs w:val="18"/>
        </w:rPr>
        <w:t>późn</w:t>
      </w:r>
      <w:proofErr w:type="spellEnd"/>
      <w:r w:rsidR="00426815" w:rsidRPr="004D2A93">
        <w:rPr>
          <w:rFonts w:cs="Arial"/>
          <w:sz w:val="18"/>
          <w:szCs w:val="18"/>
        </w:rPr>
        <w:t>. zm.).</w:t>
      </w:r>
      <w:r w:rsidR="00426815" w:rsidRPr="004D2A93" w:rsidDel="00426815">
        <w:rPr>
          <w:rFonts w:cs="Arial"/>
          <w:sz w:val="18"/>
          <w:szCs w:val="18"/>
        </w:rPr>
        <w:t xml:space="preserve"> </w:t>
      </w:r>
    </w:p>
    <w:p w14:paraId="3900CB52" w14:textId="42B7D0E4" w:rsidR="0008706F" w:rsidRDefault="00A4448F" w:rsidP="00D63FCB">
      <w:pPr>
        <w:pStyle w:val="Akapitzlist"/>
        <w:widowControl w:val="0"/>
        <w:suppressAutoHyphens/>
        <w:spacing w:before="240"/>
        <w:ind w:left="426"/>
        <w:contextualSpacing w:val="0"/>
        <w:rPr>
          <w:rFonts w:cs="Arial"/>
          <w:sz w:val="18"/>
          <w:szCs w:val="18"/>
        </w:rPr>
      </w:pPr>
      <w:r w:rsidRPr="004D2A93">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4D2A93">
        <w:rPr>
          <w:rFonts w:cs="Arial"/>
          <w:sz w:val="18"/>
          <w:szCs w:val="18"/>
        </w:rPr>
        <w:t xml:space="preserve"> ww.</w:t>
      </w:r>
      <w:r w:rsidRPr="004D2A93">
        <w:rPr>
          <w:rFonts w:cs="Arial"/>
          <w:sz w:val="18"/>
          <w:szCs w:val="18"/>
        </w:rPr>
        <w:t xml:space="preserve"> </w:t>
      </w:r>
      <w:r w:rsidR="00F11E0E" w:rsidRPr="004D2A93">
        <w:rPr>
          <w:rFonts w:cs="Arial"/>
          <w:sz w:val="18"/>
          <w:szCs w:val="18"/>
        </w:rPr>
        <w:t>regulacjach sankcyjnych.</w:t>
      </w:r>
    </w:p>
    <w:p w14:paraId="6F4B2F33" w14:textId="77777777" w:rsidR="00D50474" w:rsidRPr="004D2A93" w:rsidRDefault="00D50474" w:rsidP="00F2042C">
      <w:pPr>
        <w:pStyle w:val="Akapitzlist"/>
        <w:widowControl w:val="0"/>
        <w:numPr>
          <w:ilvl w:val="3"/>
          <w:numId w:val="93"/>
        </w:numPr>
        <w:suppressAutoHyphens/>
        <w:spacing w:before="240"/>
        <w:ind w:left="425" w:hanging="425"/>
        <w:contextualSpacing w:val="0"/>
        <w:rPr>
          <w:sz w:val="18"/>
          <w:szCs w:val="18"/>
        </w:rPr>
      </w:pPr>
      <w:r w:rsidRPr="004D2A93">
        <w:rPr>
          <w:sz w:val="18"/>
          <w:szCs w:val="18"/>
        </w:rPr>
        <w:t>Do niniejszej oferty są dołączone następujące załączniki:</w:t>
      </w:r>
    </w:p>
    <w:p w14:paraId="325EA6A6"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1 - …………</w:t>
      </w:r>
    </w:p>
    <w:p w14:paraId="742BF02A"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2 - …………</w:t>
      </w:r>
    </w:p>
    <w:p w14:paraId="54A96E7F" w14:textId="77777777" w:rsidR="00D50474" w:rsidRPr="004D2A93" w:rsidRDefault="00D50474" w:rsidP="00D50474">
      <w:pPr>
        <w:widowControl w:val="0"/>
        <w:tabs>
          <w:tab w:val="left" w:pos="2340"/>
        </w:tabs>
        <w:suppressAutoHyphens/>
        <w:spacing w:line="240" w:lineRule="auto"/>
        <w:rPr>
          <w:rFonts w:ascii="Verdana" w:hAnsi="Verdana" w:cs="Arial"/>
          <w:bCs/>
          <w:i/>
          <w:sz w:val="14"/>
          <w:szCs w:val="14"/>
        </w:rPr>
      </w:pPr>
    </w:p>
    <w:p w14:paraId="0300E611" w14:textId="1739D976" w:rsidR="00413F87" w:rsidRPr="004D2A93" w:rsidRDefault="00413F87" w:rsidP="00D15F99">
      <w:pPr>
        <w:pStyle w:val="Nagwek1"/>
        <w:keepNext w:val="0"/>
        <w:keepLines w:val="0"/>
        <w:suppressAutoHyphens/>
        <w:spacing w:before="0" w:after="0" w:line="240" w:lineRule="auto"/>
        <w:ind w:left="360" w:right="-284"/>
        <w:jc w:val="right"/>
        <w:rPr>
          <w:i/>
          <w:caps w:val="0"/>
          <w:sz w:val="14"/>
          <w:szCs w:val="14"/>
          <w:lang w:val="pl-PL"/>
        </w:rPr>
      </w:pPr>
      <w:r w:rsidRPr="004D2A93">
        <w:rPr>
          <w:i/>
          <w:caps w:val="0"/>
          <w:sz w:val="14"/>
          <w:szCs w:val="14"/>
          <w:lang w:val="pl-PL"/>
        </w:rPr>
        <w:t xml:space="preserve">dokument należy podpisać kwalifikowanym podpisem elektronicznym </w:t>
      </w:r>
    </w:p>
    <w:p w14:paraId="57A63F43" w14:textId="6009D152" w:rsidR="00B12229" w:rsidRPr="00CC136C" w:rsidRDefault="00413F87" w:rsidP="00CC136C">
      <w:pPr>
        <w:pStyle w:val="Nagwek1"/>
        <w:keepNext w:val="0"/>
        <w:keepLines w:val="0"/>
        <w:suppressAutoHyphens/>
        <w:spacing w:before="0" w:after="0" w:line="240" w:lineRule="auto"/>
        <w:ind w:left="360" w:right="-284"/>
        <w:jc w:val="right"/>
        <w:rPr>
          <w:i/>
          <w:sz w:val="14"/>
          <w:szCs w:val="14"/>
          <w:lang w:val="pl-PL"/>
        </w:rPr>
      </w:pPr>
      <w:r w:rsidRPr="004D2A93">
        <w:rPr>
          <w:i/>
          <w:caps w:val="0"/>
          <w:sz w:val="14"/>
          <w:szCs w:val="14"/>
          <w:lang w:val="pl-PL"/>
        </w:rPr>
        <w:t>przez osobę lub osoby umocowane do złożenia podpisu w imieniu Wykonawcy</w:t>
      </w:r>
      <w:bookmarkEnd w:id="3"/>
      <w:bookmarkEnd w:id="4"/>
    </w:p>
    <w:sectPr w:rsidR="00B12229" w:rsidRPr="00CC136C"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47AA3" w14:textId="77777777" w:rsidR="007416EA" w:rsidRDefault="007416EA" w:rsidP="001868FA">
      <w:pPr>
        <w:spacing w:after="0" w:line="240" w:lineRule="auto"/>
      </w:pPr>
      <w:r>
        <w:separator/>
      </w:r>
    </w:p>
  </w:endnote>
  <w:endnote w:type="continuationSeparator" w:id="0">
    <w:p w14:paraId="2A7A7884" w14:textId="77777777" w:rsidR="007416EA" w:rsidRDefault="007416EA" w:rsidP="001868FA">
      <w:pPr>
        <w:spacing w:after="0" w:line="240" w:lineRule="auto"/>
      </w:pPr>
      <w:r>
        <w:continuationSeparator/>
      </w:r>
    </w:p>
  </w:endnote>
  <w:endnote w:type="continuationNotice" w:id="1">
    <w:p w14:paraId="1A8973F9" w14:textId="77777777" w:rsidR="007416EA" w:rsidRDefault="007416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AD34012"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851AD2">
              <w:rPr>
                <w:rFonts w:ascii="Trebuchet MS" w:hAnsi="Trebuchet MS"/>
                <w:b/>
                <w:bCs/>
                <w:noProof/>
              </w:rPr>
              <w:t>4</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851AD2">
              <w:rPr>
                <w:rFonts w:ascii="Trebuchet MS" w:hAnsi="Trebuchet MS"/>
                <w:b/>
                <w:bCs/>
                <w:noProof/>
              </w:rPr>
              <w:t>4</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372C8" w14:textId="77777777" w:rsidR="007416EA" w:rsidRDefault="007416EA" w:rsidP="001868FA">
      <w:pPr>
        <w:spacing w:after="0" w:line="240" w:lineRule="auto"/>
      </w:pPr>
      <w:r>
        <w:separator/>
      </w:r>
    </w:p>
  </w:footnote>
  <w:footnote w:type="continuationSeparator" w:id="0">
    <w:p w14:paraId="4E8968A7" w14:textId="77777777" w:rsidR="007416EA" w:rsidRDefault="007416EA" w:rsidP="001868FA">
      <w:pPr>
        <w:spacing w:after="0" w:line="240" w:lineRule="auto"/>
      </w:pPr>
      <w:r>
        <w:continuationSeparator/>
      </w:r>
    </w:p>
  </w:footnote>
  <w:footnote w:type="continuationNotice" w:id="1">
    <w:p w14:paraId="4CD2BD9F" w14:textId="77777777" w:rsidR="007416EA" w:rsidRDefault="007416EA">
      <w:pPr>
        <w:spacing w:after="0" w:line="240" w:lineRule="auto"/>
      </w:pPr>
    </w:p>
  </w:footnote>
  <w:footnote w:id="2">
    <w:p w14:paraId="61D5E663" w14:textId="478CDF47" w:rsidR="00E51574" w:rsidRPr="004D2A93" w:rsidRDefault="00E51574"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E51574" w:rsidRPr="004D2A93" w:rsidRDefault="00E51574"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E51574" w:rsidRPr="004D2A93" w:rsidRDefault="00E51574"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E51574" w:rsidRPr="004D2A93" w:rsidRDefault="00E51574"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E51574" w:rsidRPr="004D2A93" w:rsidRDefault="00E51574"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E51574" w:rsidRPr="004D2A93" w:rsidRDefault="00E51574">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E51574" w:rsidRPr="004D2A93" w:rsidRDefault="00E51574"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E51574" w:rsidRPr="004D2A93" w:rsidRDefault="00E51574"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E51574" w:rsidRPr="004D2A93" w:rsidRDefault="00E51574">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4EDAD5CA" w14:textId="77777777" w:rsidR="00936D20" w:rsidRPr="004D2A93" w:rsidRDefault="00936D20" w:rsidP="00936D20">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8F589A9" w14:textId="77777777" w:rsidR="002E72A7" w:rsidRDefault="002E72A7" w:rsidP="00503D54">
          <w:pPr>
            <w:suppressAutoHyphens/>
            <w:ind w:right="187"/>
            <w:rPr>
              <w:rFonts w:asciiTheme="majorHAnsi" w:hAnsiTheme="majorHAnsi"/>
              <w:color w:val="000000" w:themeColor="text1"/>
              <w:sz w:val="14"/>
              <w:szCs w:val="18"/>
            </w:rPr>
          </w:pPr>
          <w:r w:rsidRPr="002E72A7">
            <w:rPr>
              <w:rFonts w:asciiTheme="majorHAnsi" w:hAnsiTheme="majorHAnsi"/>
              <w:color w:val="000000" w:themeColor="text1"/>
              <w:sz w:val="14"/>
              <w:szCs w:val="18"/>
            </w:rPr>
            <w:t xml:space="preserve">Sukcesywna dostawa kompaktowych węzłów cieplnych dla PGE Toruń oraz dla PGE Energia Ciepła Oddział Szczecin </w:t>
          </w:r>
        </w:p>
        <w:p w14:paraId="56BF67E0" w14:textId="6035BF37" w:rsidR="00E51574" w:rsidRPr="00E14220" w:rsidRDefault="002E72A7" w:rsidP="00503D54">
          <w:pPr>
            <w:suppressAutoHyphens/>
            <w:ind w:right="187"/>
            <w:rPr>
              <w:rFonts w:asciiTheme="majorHAnsi" w:hAnsiTheme="majorHAnsi"/>
              <w:color w:val="000000" w:themeColor="text1"/>
              <w:sz w:val="14"/>
              <w:szCs w:val="18"/>
            </w:rPr>
          </w:pPr>
          <w:r w:rsidRPr="002E72A7">
            <w:rPr>
              <w:rFonts w:asciiTheme="majorHAnsi" w:hAnsiTheme="majorHAnsi"/>
              <w:color w:val="000000" w:themeColor="text1"/>
              <w:sz w:val="14"/>
              <w:szCs w:val="18"/>
            </w:rPr>
            <w:t>POST/PEC/PEC/UZB/00782/2025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pt;height:38.75pt">
                <v:imagedata r:id="rId1" o:title=""/>
              </v:shape>
              <o:OLEObject Type="Embed" ProgID="PBrush" ShapeID="_x0000_i1025" DrawAspect="Content" ObjectID="_1823835174"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F897361" w14:textId="77777777" w:rsidR="002E72A7" w:rsidRDefault="002E72A7" w:rsidP="00272BA2">
          <w:pPr>
            <w:suppressAutoHyphens/>
            <w:ind w:right="187"/>
            <w:rPr>
              <w:rFonts w:asciiTheme="majorHAnsi" w:hAnsiTheme="majorHAnsi"/>
              <w:color w:val="000000" w:themeColor="text1"/>
              <w:sz w:val="14"/>
              <w:szCs w:val="18"/>
            </w:rPr>
          </w:pPr>
          <w:r w:rsidRPr="002E72A7">
            <w:rPr>
              <w:rFonts w:asciiTheme="majorHAnsi" w:hAnsiTheme="majorHAnsi"/>
              <w:color w:val="000000" w:themeColor="text1"/>
              <w:sz w:val="14"/>
              <w:szCs w:val="18"/>
            </w:rPr>
            <w:t xml:space="preserve">Sukcesywna dostawa kompaktowych węzłów cieplnych dla PGE Toruń oraz dla PGE Energia Ciepła Oddział Szczecin </w:t>
          </w:r>
        </w:p>
        <w:p w14:paraId="056F51A1" w14:textId="4D13113F" w:rsidR="00E51574" w:rsidRPr="00E14220" w:rsidRDefault="002E72A7" w:rsidP="00272BA2">
          <w:pPr>
            <w:suppressAutoHyphens/>
            <w:ind w:right="187"/>
            <w:rPr>
              <w:rFonts w:asciiTheme="majorHAnsi" w:hAnsiTheme="majorHAnsi"/>
              <w:color w:val="000000" w:themeColor="text1"/>
              <w:sz w:val="14"/>
              <w:szCs w:val="18"/>
            </w:rPr>
          </w:pPr>
          <w:r w:rsidRPr="002E72A7">
            <w:rPr>
              <w:rFonts w:asciiTheme="majorHAnsi" w:hAnsiTheme="majorHAnsi"/>
              <w:color w:val="000000" w:themeColor="text1"/>
              <w:sz w:val="14"/>
              <w:szCs w:val="18"/>
            </w:rPr>
            <w:t>POST/PEC/PEC/UZB/00782/2025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pt;height:38.75pt">
                <v:imagedata r:id="rId1" o:title=""/>
              </v:shape>
              <o:OLEObject Type="Embed" ProgID="PBrush" ShapeID="_x0000_i1026" DrawAspect="Content" ObjectID="_1823835175"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9F209E5"/>
    <w:multiLevelType w:val="multilevel"/>
    <w:tmpl w:val="536241B6"/>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0" w15:restartNumberingAfterBreak="0">
    <w:nsid w:val="1A2F4427"/>
    <w:multiLevelType w:val="hybridMultilevel"/>
    <w:tmpl w:val="881AD9A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3"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4"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7"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3"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6"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8"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4"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7"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9"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1"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2"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3" w15:restartNumberingAfterBreak="0">
    <w:nsid w:val="6F235FD7"/>
    <w:multiLevelType w:val="hybridMultilevel"/>
    <w:tmpl w:val="7B0E330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6"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8"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9"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0"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1"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2"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3"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80954043">
    <w:abstractNumId w:val="48"/>
  </w:num>
  <w:num w:numId="2" w16cid:durableId="878511316">
    <w:abstractNumId w:val="35"/>
  </w:num>
  <w:num w:numId="3" w16cid:durableId="2021001401">
    <w:abstractNumId w:val="95"/>
  </w:num>
  <w:num w:numId="4" w16cid:durableId="711151329">
    <w:abstractNumId w:val="54"/>
  </w:num>
  <w:num w:numId="5" w16cid:durableId="1830293742">
    <w:abstractNumId w:val="23"/>
  </w:num>
  <w:num w:numId="6" w16cid:durableId="1902668535">
    <w:abstractNumId w:val="61"/>
  </w:num>
  <w:num w:numId="7" w16cid:durableId="402946362">
    <w:abstractNumId w:val="45"/>
  </w:num>
  <w:num w:numId="8" w16cid:durableId="348607789">
    <w:abstractNumId w:val="76"/>
  </w:num>
  <w:num w:numId="9" w16cid:durableId="658575822">
    <w:abstractNumId w:val="38"/>
  </w:num>
  <w:num w:numId="10" w16cid:durableId="1042284892">
    <w:abstractNumId w:val="36"/>
  </w:num>
  <w:num w:numId="11" w16cid:durableId="374282340">
    <w:abstractNumId w:val="80"/>
  </w:num>
  <w:num w:numId="12" w16cid:durableId="1011640974">
    <w:abstractNumId w:val="93"/>
  </w:num>
  <w:num w:numId="13" w16cid:durableId="1482769719">
    <w:abstractNumId w:val="63"/>
  </w:num>
  <w:num w:numId="14" w16cid:durableId="648052500">
    <w:abstractNumId w:val="50"/>
  </w:num>
  <w:num w:numId="15" w16cid:durableId="764575368">
    <w:abstractNumId w:val="13"/>
  </w:num>
  <w:num w:numId="16" w16cid:durableId="1181771912">
    <w:abstractNumId w:val="26"/>
  </w:num>
  <w:num w:numId="17" w16cid:durableId="353968980">
    <w:abstractNumId w:val="115"/>
  </w:num>
  <w:num w:numId="18" w16cid:durableId="1277559667">
    <w:abstractNumId w:val="100"/>
  </w:num>
  <w:num w:numId="19" w16cid:durableId="1659381073">
    <w:abstractNumId w:val="1"/>
  </w:num>
  <w:num w:numId="20" w16cid:durableId="795371926">
    <w:abstractNumId w:val="33"/>
  </w:num>
  <w:num w:numId="21" w16cid:durableId="1976445332">
    <w:abstractNumId w:val="0"/>
  </w:num>
  <w:num w:numId="22" w16cid:durableId="1719817008">
    <w:abstractNumId w:val="67"/>
    <w:lvlOverride w:ilvl="0">
      <w:startOverride w:val="1"/>
    </w:lvlOverride>
  </w:num>
  <w:num w:numId="23" w16cid:durableId="1214659231">
    <w:abstractNumId w:val="66"/>
  </w:num>
  <w:num w:numId="24" w16cid:durableId="386563733">
    <w:abstractNumId w:val="106"/>
  </w:num>
  <w:num w:numId="25" w16cid:durableId="1970240515">
    <w:abstractNumId w:val="16"/>
  </w:num>
  <w:num w:numId="26" w16cid:durableId="1928535653">
    <w:abstractNumId w:val="111"/>
  </w:num>
  <w:num w:numId="27" w16cid:durableId="1091853607">
    <w:abstractNumId w:val="68"/>
  </w:num>
  <w:num w:numId="28" w16cid:durableId="188370951">
    <w:abstractNumId w:val="42"/>
  </w:num>
  <w:num w:numId="29" w16cid:durableId="1446189929">
    <w:abstractNumId w:val="75"/>
  </w:num>
  <w:num w:numId="30" w16cid:durableId="960570830">
    <w:abstractNumId w:val="86"/>
  </w:num>
  <w:num w:numId="31" w16cid:durableId="2108770200">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0146474">
    <w:abstractNumId w:val="46"/>
  </w:num>
  <w:num w:numId="33" w16cid:durableId="1375422330">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369992058">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550873538">
    <w:abstractNumId w:val="51"/>
  </w:num>
  <w:num w:numId="36" w16cid:durableId="1865558003">
    <w:abstractNumId w:val="73"/>
  </w:num>
  <w:num w:numId="37" w16cid:durableId="861209032">
    <w:abstractNumId w:val="57"/>
  </w:num>
  <w:num w:numId="38" w16cid:durableId="488250595">
    <w:abstractNumId w:val="56"/>
    <w:lvlOverride w:ilvl="0">
      <w:startOverride w:val="1"/>
    </w:lvlOverride>
  </w:num>
  <w:num w:numId="39" w16cid:durableId="74324410">
    <w:abstractNumId w:val="84"/>
    <w:lvlOverride w:ilvl="0">
      <w:startOverride w:val="1"/>
    </w:lvlOverride>
  </w:num>
  <w:num w:numId="40" w16cid:durableId="1071468235">
    <w:abstractNumId w:val="34"/>
  </w:num>
  <w:num w:numId="41" w16cid:durableId="284194712">
    <w:abstractNumId w:val="90"/>
  </w:num>
  <w:num w:numId="42" w16cid:durableId="1625381279">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942293770">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2130583222">
    <w:abstractNumId w:val="60"/>
  </w:num>
  <w:num w:numId="45" w16cid:durableId="1366717581">
    <w:abstractNumId w:val="9"/>
  </w:num>
  <w:num w:numId="46" w16cid:durableId="1910381356">
    <w:abstractNumId w:val="43"/>
  </w:num>
  <w:num w:numId="47" w16cid:durableId="1798449374">
    <w:abstractNumId w:val="3"/>
  </w:num>
  <w:num w:numId="48" w16cid:durableId="1266306569">
    <w:abstractNumId w:val="62"/>
  </w:num>
  <w:num w:numId="49" w16cid:durableId="465246226">
    <w:abstractNumId w:val="87"/>
  </w:num>
  <w:num w:numId="50" w16cid:durableId="1418135526">
    <w:abstractNumId w:val="55"/>
  </w:num>
  <w:num w:numId="51" w16cid:durableId="1339187923">
    <w:abstractNumId w:val="98"/>
  </w:num>
  <w:num w:numId="52" w16cid:durableId="1417246609">
    <w:abstractNumId w:val="25"/>
  </w:num>
  <w:num w:numId="53" w16cid:durableId="294262892">
    <w:abstractNumId w:val="39"/>
  </w:num>
  <w:num w:numId="54" w16cid:durableId="1984113892">
    <w:abstractNumId w:val="105"/>
  </w:num>
  <w:num w:numId="55" w16cid:durableId="1138957433">
    <w:abstractNumId w:val="7"/>
  </w:num>
  <w:num w:numId="56" w16cid:durableId="238248956">
    <w:abstractNumId w:val="21"/>
  </w:num>
  <w:num w:numId="57" w16cid:durableId="1198733679">
    <w:abstractNumId w:val="40"/>
  </w:num>
  <w:num w:numId="58" w16cid:durableId="1169296857">
    <w:abstractNumId w:val="11"/>
  </w:num>
  <w:num w:numId="59" w16cid:durableId="1557737607">
    <w:abstractNumId w:val="70"/>
  </w:num>
  <w:num w:numId="60" w16cid:durableId="1473644484">
    <w:abstractNumId w:val="97"/>
  </w:num>
  <w:num w:numId="61" w16cid:durableId="709838925">
    <w:abstractNumId w:val="22"/>
  </w:num>
  <w:num w:numId="62" w16cid:durableId="2030250099">
    <w:abstractNumId w:val="92"/>
  </w:num>
  <w:num w:numId="63" w16cid:durableId="1442609139">
    <w:abstractNumId w:val="47"/>
  </w:num>
  <w:num w:numId="64" w16cid:durableId="680082848">
    <w:abstractNumId w:val="89"/>
  </w:num>
  <w:num w:numId="65" w16cid:durableId="986476963">
    <w:abstractNumId w:val="10"/>
  </w:num>
  <w:num w:numId="66" w16cid:durableId="288632989">
    <w:abstractNumId w:val="4"/>
  </w:num>
  <w:num w:numId="67" w16cid:durableId="1308390222">
    <w:abstractNumId w:val="41"/>
  </w:num>
  <w:num w:numId="68" w16cid:durableId="2007394722">
    <w:abstractNumId w:val="71"/>
  </w:num>
  <w:num w:numId="69" w16cid:durableId="127478269">
    <w:abstractNumId w:val="44"/>
  </w:num>
  <w:num w:numId="70" w16cid:durableId="438840129">
    <w:abstractNumId w:val="96"/>
  </w:num>
  <w:num w:numId="71" w16cid:durableId="2058384276">
    <w:abstractNumId w:val="91"/>
  </w:num>
  <w:num w:numId="72" w16cid:durableId="1456095516">
    <w:abstractNumId w:val="8"/>
  </w:num>
  <w:num w:numId="73" w16cid:durableId="487595868">
    <w:abstractNumId w:val="110"/>
  </w:num>
  <w:num w:numId="74" w16cid:durableId="172564006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59799019">
    <w:abstractNumId w:val="109"/>
  </w:num>
  <w:num w:numId="76" w16cid:durableId="188841549">
    <w:abstractNumId w:val="114"/>
  </w:num>
  <w:num w:numId="77" w16cid:durableId="1133864360">
    <w:abstractNumId w:val="77"/>
  </w:num>
  <w:num w:numId="78" w16cid:durableId="978876230">
    <w:abstractNumId w:val="99"/>
  </w:num>
  <w:num w:numId="79" w16cid:durableId="902447627">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33332654">
    <w:abstractNumId w:val="18"/>
  </w:num>
  <w:num w:numId="81" w16cid:durableId="1207257937">
    <w:abstractNumId w:val="80"/>
  </w:num>
  <w:num w:numId="82" w16cid:durableId="738208725">
    <w:abstractNumId w:val="80"/>
  </w:num>
  <w:num w:numId="83" w16cid:durableId="454368237">
    <w:abstractNumId w:val="80"/>
  </w:num>
  <w:num w:numId="84" w16cid:durableId="1085299863">
    <w:abstractNumId w:val="80"/>
  </w:num>
  <w:num w:numId="85" w16cid:durableId="1419324299">
    <w:abstractNumId w:val="80"/>
  </w:num>
  <w:num w:numId="86" w16cid:durableId="319968899">
    <w:abstractNumId w:val="80"/>
  </w:num>
  <w:num w:numId="87" w16cid:durableId="721490052">
    <w:abstractNumId w:val="88"/>
  </w:num>
  <w:num w:numId="88" w16cid:durableId="679160598">
    <w:abstractNumId w:val="94"/>
  </w:num>
  <w:num w:numId="89" w16cid:durableId="1834640524">
    <w:abstractNumId w:val="2"/>
  </w:num>
  <w:num w:numId="90" w16cid:durableId="2082363703">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612597652">
    <w:abstractNumId w:val="80"/>
  </w:num>
  <w:num w:numId="92" w16cid:durableId="81604620">
    <w:abstractNumId w:val="80"/>
  </w:num>
  <w:num w:numId="93" w16cid:durableId="654915686">
    <w:abstractNumId w:val="53"/>
  </w:num>
  <w:num w:numId="94" w16cid:durableId="896741895">
    <w:abstractNumId w:val="58"/>
  </w:num>
  <w:num w:numId="95" w16cid:durableId="1429812267">
    <w:abstractNumId w:val="52"/>
  </w:num>
  <w:num w:numId="96" w16cid:durableId="2136366294">
    <w:abstractNumId w:val="12"/>
  </w:num>
  <w:num w:numId="97" w16cid:durableId="280385081">
    <w:abstractNumId w:val="64"/>
  </w:num>
  <w:num w:numId="98" w16cid:durableId="910233734">
    <w:abstractNumId w:val="80"/>
  </w:num>
  <w:num w:numId="99" w16cid:durableId="927495395">
    <w:abstractNumId w:val="80"/>
  </w:num>
  <w:num w:numId="100" w16cid:durableId="1307398100">
    <w:abstractNumId w:val="28"/>
  </w:num>
  <w:num w:numId="101" w16cid:durableId="187570804">
    <w:abstractNumId w:val="108"/>
  </w:num>
  <w:num w:numId="102" w16cid:durableId="2006668664">
    <w:abstractNumId w:val="104"/>
  </w:num>
  <w:num w:numId="103" w16cid:durableId="1477068723">
    <w:abstractNumId w:val="81"/>
  </w:num>
  <w:num w:numId="104" w16cid:durableId="139427063">
    <w:abstractNumId w:val="102"/>
  </w:num>
  <w:num w:numId="105" w16cid:durableId="1969047520">
    <w:abstractNumId w:val="14"/>
  </w:num>
  <w:num w:numId="106" w16cid:durableId="2001158046">
    <w:abstractNumId w:val="19"/>
  </w:num>
  <w:num w:numId="107" w16cid:durableId="1199783726">
    <w:abstractNumId w:val="69"/>
  </w:num>
  <w:num w:numId="108" w16cid:durableId="320545041">
    <w:abstractNumId w:val="80"/>
  </w:num>
  <w:num w:numId="109" w16cid:durableId="827475160">
    <w:abstractNumId w:val="17"/>
  </w:num>
  <w:num w:numId="110" w16cid:durableId="1119027456">
    <w:abstractNumId w:val="74"/>
  </w:num>
  <w:num w:numId="111" w16cid:durableId="952177296">
    <w:abstractNumId w:val="24"/>
  </w:num>
  <w:num w:numId="112" w16cid:durableId="1365715737">
    <w:abstractNumId w:val="20"/>
  </w:num>
  <w:num w:numId="113" w16cid:durableId="1021275624">
    <w:abstractNumId w:val="80"/>
  </w:num>
  <w:num w:numId="114" w16cid:durableId="119225397">
    <w:abstractNumId w:val="80"/>
  </w:num>
  <w:num w:numId="115" w16cid:durableId="1082067899">
    <w:abstractNumId w:val="27"/>
  </w:num>
  <w:num w:numId="116" w16cid:durableId="1508252362">
    <w:abstractNumId w:val="80"/>
  </w:num>
  <w:num w:numId="117" w16cid:durableId="982581317">
    <w:abstractNumId w:val="78"/>
  </w:num>
  <w:num w:numId="118" w16cid:durableId="1830897774">
    <w:abstractNumId w:val="49"/>
  </w:num>
  <w:num w:numId="119" w16cid:durableId="1809978934">
    <w:abstractNumId w:val="5"/>
  </w:num>
  <w:num w:numId="120" w16cid:durableId="212472455">
    <w:abstractNumId w:val="113"/>
  </w:num>
  <w:num w:numId="121" w16cid:durableId="1679425672">
    <w:abstractNumId w:val="101"/>
  </w:num>
  <w:num w:numId="122" w16cid:durableId="100535152">
    <w:abstractNumId w:val="83"/>
  </w:num>
  <w:num w:numId="123" w16cid:durableId="854079748">
    <w:abstractNumId w:val="65"/>
  </w:num>
  <w:num w:numId="124" w16cid:durableId="513224839">
    <w:abstractNumId w:val="32"/>
  </w:num>
  <w:num w:numId="125" w16cid:durableId="2087875558">
    <w:abstractNumId w:val="59"/>
  </w:num>
  <w:num w:numId="126" w16cid:durableId="1290208873">
    <w:abstractNumId w:val="107"/>
  </w:num>
  <w:num w:numId="127" w16cid:durableId="28725247">
    <w:abstractNumId w:val="112"/>
  </w:num>
  <w:num w:numId="128" w16cid:durableId="684747561">
    <w:abstractNumId w:val="72"/>
  </w:num>
  <w:num w:numId="129" w16cid:durableId="1732461762">
    <w:abstractNumId w:val="31"/>
  </w:num>
  <w:num w:numId="130" w16cid:durableId="740491546">
    <w:abstractNumId w:val="37"/>
  </w:num>
  <w:num w:numId="131" w16cid:durableId="2059084590">
    <w:abstractNumId w:val="6"/>
  </w:num>
  <w:num w:numId="132" w16cid:durableId="320353652">
    <w:abstractNumId w:val="15"/>
  </w:num>
  <w:num w:numId="133" w16cid:durableId="594556273">
    <w:abstractNumId w:val="85"/>
  </w:num>
  <w:num w:numId="134" w16cid:durableId="449057565">
    <w:abstractNumId w:val="82"/>
  </w:num>
  <w:num w:numId="135" w16cid:durableId="868033864">
    <w:abstractNumId w:val="30"/>
  </w:num>
  <w:num w:numId="136" w16cid:durableId="388504238">
    <w:abstractNumId w:val="103"/>
  </w:num>
  <w:num w:numId="137" w16cid:durableId="959531805">
    <w:abstractNumId w:val="29"/>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2736"/>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CE5"/>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6939"/>
    <w:rsid w:val="000C754B"/>
    <w:rsid w:val="000C7592"/>
    <w:rsid w:val="000C79AA"/>
    <w:rsid w:val="000C7F3D"/>
    <w:rsid w:val="000D1698"/>
    <w:rsid w:val="000D1B71"/>
    <w:rsid w:val="000D26F6"/>
    <w:rsid w:val="000D2917"/>
    <w:rsid w:val="000D2C82"/>
    <w:rsid w:val="000D2F78"/>
    <w:rsid w:val="000D3338"/>
    <w:rsid w:val="000D4E0F"/>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261"/>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4BF5"/>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C26"/>
    <w:rsid w:val="001A4DD4"/>
    <w:rsid w:val="001A4DF8"/>
    <w:rsid w:val="001A4E08"/>
    <w:rsid w:val="001A54EF"/>
    <w:rsid w:val="001A54F0"/>
    <w:rsid w:val="001A5917"/>
    <w:rsid w:val="001A60E6"/>
    <w:rsid w:val="001A6625"/>
    <w:rsid w:val="001A7358"/>
    <w:rsid w:val="001A7380"/>
    <w:rsid w:val="001B01C2"/>
    <w:rsid w:val="001B02A9"/>
    <w:rsid w:val="001B0987"/>
    <w:rsid w:val="001B0DDA"/>
    <w:rsid w:val="001B171D"/>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C7E90"/>
    <w:rsid w:val="001D03CC"/>
    <w:rsid w:val="001D23C1"/>
    <w:rsid w:val="001D25F8"/>
    <w:rsid w:val="001D312E"/>
    <w:rsid w:val="001D38FB"/>
    <w:rsid w:val="001D4056"/>
    <w:rsid w:val="001D5858"/>
    <w:rsid w:val="001D5C85"/>
    <w:rsid w:val="001D640F"/>
    <w:rsid w:val="001D6727"/>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603"/>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2A7"/>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05DD"/>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2C1F"/>
    <w:rsid w:val="00373028"/>
    <w:rsid w:val="00373A62"/>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5A30"/>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13F"/>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2FD5"/>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9FB"/>
    <w:rsid w:val="004D7B12"/>
    <w:rsid w:val="004D7BB6"/>
    <w:rsid w:val="004E0021"/>
    <w:rsid w:val="004E0E89"/>
    <w:rsid w:val="004E18F3"/>
    <w:rsid w:val="004E19B8"/>
    <w:rsid w:val="004E2268"/>
    <w:rsid w:val="004E264A"/>
    <w:rsid w:val="004E327F"/>
    <w:rsid w:val="004E457A"/>
    <w:rsid w:val="004E495E"/>
    <w:rsid w:val="004E581D"/>
    <w:rsid w:val="004E5B60"/>
    <w:rsid w:val="004E6072"/>
    <w:rsid w:val="004E63E8"/>
    <w:rsid w:val="004E6818"/>
    <w:rsid w:val="004E6900"/>
    <w:rsid w:val="004E6FF8"/>
    <w:rsid w:val="004E756C"/>
    <w:rsid w:val="004E7E72"/>
    <w:rsid w:val="004F010C"/>
    <w:rsid w:val="004F011D"/>
    <w:rsid w:val="004F0AA0"/>
    <w:rsid w:val="004F0B5A"/>
    <w:rsid w:val="004F0BA8"/>
    <w:rsid w:val="004F0F8A"/>
    <w:rsid w:val="004F211F"/>
    <w:rsid w:val="004F237A"/>
    <w:rsid w:val="004F2889"/>
    <w:rsid w:val="004F28C1"/>
    <w:rsid w:val="004F36F0"/>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386"/>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A9A"/>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0"/>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3EC1"/>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6DE"/>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500"/>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0DA6"/>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377"/>
    <w:rsid w:val="006F5F01"/>
    <w:rsid w:val="006F5F2B"/>
    <w:rsid w:val="006F6369"/>
    <w:rsid w:val="006F7047"/>
    <w:rsid w:val="006F7D6A"/>
    <w:rsid w:val="006F7EB8"/>
    <w:rsid w:val="007001E1"/>
    <w:rsid w:val="007006A9"/>
    <w:rsid w:val="00700718"/>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78"/>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6EA"/>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23C9"/>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397"/>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AD2"/>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5FA7"/>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36D20"/>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D2F"/>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C7575"/>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5F83"/>
    <w:rsid w:val="00A162A3"/>
    <w:rsid w:val="00A166A9"/>
    <w:rsid w:val="00A16717"/>
    <w:rsid w:val="00A16D95"/>
    <w:rsid w:val="00A16F83"/>
    <w:rsid w:val="00A17376"/>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915"/>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267"/>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3B8"/>
    <w:rsid w:val="00AA0633"/>
    <w:rsid w:val="00AA0F97"/>
    <w:rsid w:val="00AA2B06"/>
    <w:rsid w:val="00AA3179"/>
    <w:rsid w:val="00AA3F5D"/>
    <w:rsid w:val="00AA4718"/>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621"/>
    <w:rsid w:val="00B03CA0"/>
    <w:rsid w:val="00B03D6D"/>
    <w:rsid w:val="00B0426A"/>
    <w:rsid w:val="00B04942"/>
    <w:rsid w:val="00B05AE1"/>
    <w:rsid w:val="00B05B08"/>
    <w:rsid w:val="00B05F8D"/>
    <w:rsid w:val="00B060CA"/>
    <w:rsid w:val="00B0612C"/>
    <w:rsid w:val="00B062B5"/>
    <w:rsid w:val="00B065BD"/>
    <w:rsid w:val="00B06F61"/>
    <w:rsid w:val="00B0757B"/>
    <w:rsid w:val="00B07939"/>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054"/>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4AF"/>
    <w:rsid w:val="00BA787B"/>
    <w:rsid w:val="00BA7D11"/>
    <w:rsid w:val="00BB1CE9"/>
    <w:rsid w:val="00BB241E"/>
    <w:rsid w:val="00BB2DEB"/>
    <w:rsid w:val="00BB3243"/>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1F6F"/>
    <w:rsid w:val="00BD22B4"/>
    <w:rsid w:val="00BD28B5"/>
    <w:rsid w:val="00BD3990"/>
    <w:rsid w:val="00BD3A1D"/>
    <w:rsid w:val="00BD3E5C"/>
    <w:rsid w:val="00BD46A9"/>
    <w:rsid w:val="00BD49C4"/>
    <w:rsid w:val="00BD5B23"/>
    <w:rsid w:val="00BD5CCF"/>
    <w:rsid w:val="00BD5DDC"/>
    <w:rsid w:val="00BD6273"/>
    <w:rsid w:val="00BD634F"/>
    <w:rsid w:val="00BD6AC5"/>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DCE"/>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906"/>
    <w:rsid w:val="00C16B40"/>
    <w:rsid w:val="00C16B9D"/>
    <w:rsid w:val="00C17151"/>
    <w:rsid w:val="00C173B5"/>
    <w:rsid w:val="00C176E7"/>
    <w:rsid w:val="00C17CAE"/>
    <w:rsid w:val="00C2022F"/>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4B29"/>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3FC"/>
    <w:rsid w:val="00CB7A2A"/>
    <w:rsid w:val="00CB7FE6"/>
    <w:rsid w:val="00CC066D"/>
    <w:rsid w:val="00CC0CF8"/>
    <w:rsid w:val="00CC136C"/>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20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A55"/>
    <w:rsid w:val="00DB0E76"/>
    <w:rsid w:val="00DB132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519"/>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0E4"/>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42C"/>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0EEC"/>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0D0"/>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FORMULARZ OFERTY.docx</dmsv2BaseFileName>
    <dmsv2BaseDisplayName xmlns="http://schemas.microsoft.com/sharepoint/v3">Załącznik nr 4 do SWZ – FORMULARZ OFERTY</dmsv2BaseDisplayName>
    <dmsv2SWPP2ObjectNumber xmlns="http://schemas.microsoft.com/sharepoint/v3">POST/PEC/PEC/UZB/00782/2025                       </dmsv2SWPP2ObjectNumber>
    <dmsv2SWPP2SumMD5 xmlns="http://schemas.microsoft.com/sharepoint/v3">bd6ac20d00fdb672a223e40fdf36a071</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23681165</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DPFVW34YURAE-1766223228-11464</_dlc_DocId>
    <_dlc_DocIdUrl xmlns="a19cb1c7-c5c7-46d4-85ae-d83685407bba">
      <Url>https://swpp2.dms.gkpge.pl/sites/40/_layouts/15/DocIdRedir.aspx?ID=DPFVW34YURAE-1766223228-11464</Url>
      <Description>DPFVW34YURAE-1766223228-11464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A02C62A3-EB46-4DFF-8485-771D748A2176}">
  <ds:schemaRefs>
    <ds:schemaRef ds:uri="http://schemas.openxmlformats.org/officeDocument/2006/bibliography"/>
  </ds:schemaRefs>
</ds:datastoreItem>
</file>

<file path=customXml/itemProps3.xml><?xml version="1.0" encoding="utf-8"?>
<ds:datastoreItem xmlns:ds="http://schemas.openxmlformats.org/officeDocument/2006/customXml" ds:itemID="{E583233C-9E3E-4790-9273-10BEFB0A4AC5}"/>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3ECC2412-5D7C-4FAB-9DF6-8E6C34F6E237}"/>
</file>

<file path=docProps/app.xml><?xml version="1.0" encoding="utf-8"?>
<Properties xmlns="http://schemas.openxmlformats.org/officeDocument/2006/extended-properties" xmlns:vt="http://schemas.openxmlformats.org/officeDocument/2006/docPropsVTypes">
  <Template>Normal</Template>
  <TotalTime>0</TotalTime>
  <Pages>4</Pages>
  <Words>995</Words>
  <Characters>5973</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2025-04-18T07:05:00Z</dcterms:created>
  <dcterms:modified xsi:type="dcterms:W3CDTF">2025-11-05T07:06:00Z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2025-09-29T07:00:23Z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3befb3c2-9b68-4ef6-82f5-e46a283346ad</vt:lpwstr>
  </property>
  <property fmtid="{D5CDD505-2E9C-101B-9397-08002B2CF9AE}" pid="9" name="MSIP_Label_66b5d990-821a-4d41-b503-280f184b2126_ContentBits">
    <vt:lpwstr>0</vt:lpwstr>
  </property>
  <property fmtid="{D5CDD505-2E9C-101B-9397-08002B2CF9AE}" pid="10" name="_dlc_DocIdItemGuid">
    <vt:lpwstr>f3462dfe-46e7-44b7-859a-fbdbb03c4429</vt:lpwstr>
  </property>
</Properties>
</file>